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E35" w:rsidRPr="0005497C" w:rsidRDefault="006D7542" w:rsidP="0005497C">
      <w:pPr>
        <w:pStyle w:val="Heading1"/>
        <w:spacing w:before="0" w:after="0" w:line="240" w:lineRule="auto"/>
        <w:rPr>
          <w:sz w:val="42"/>
          <w:szCs w:val="42"/>
          <w:lang w:val="fr-CA"/>
        </w:rPr>
      </w:pPr>
      <w:r>
        <w:rPr>
          <w:bCs/>
          <w:sz w:val="42"/>
          <w:szCs w:val="42"/>
          <w:lang w:val="fr-CA"/>
        </w:rPr>
        <w:t xml:space="preserve">Arrêt des TMFV – Document </w:t>
      </w:r>
      <w:bookmarkStart w:id="0" w:name="_GoBack"/>
      <w:r>
        <w:rPr>
          <w:bCs/>
          <w:sz w:val="42"/>
          <w:szCs w:val="42"/>
          <w:lang w:val="fr-CA"/>
        </w:rPr>
        <w:t>d</w:t>
      </w:r>
      <w:r w:rsidR="00D14B09">
        <w:rPr>
          <w:bCs/>
          <w:sz w:val="42"/>
          <w:szCs w:val="42"/>
          <w:lang w:val="fr-CA"/>
        </w:rPr>
        <w:t>’</w:t>
      </w:r>
      <w:bookmarkEnd w:id="0"/>
      <w:r>
        <w:rPr>
          <w:bCs/>
          <w:sz w:val="42"/>
          <w:szCs w:val="42"/>
          <w:lang w:val="fr-CA"/>
        </w:rPr>
        <w:t>i</w:t>
      </w:r>
      <w:r w:rsidR="0005497C">
        <w:rPr>
          <w:bCs/>
          <w:sz w:val="42"/>
          <w:szCs w:val="42"/>
          <w:lang w:val="fr-CA"/>
        </w:rPr>
        <w:t>nformation destiné à la famille</w:t>
      </w:r>
    </w:p>
    <w:p w:rsidR="005F2E35" w:rsidRPr="0005497C" w:rsidRDefault="00D14B09" w:rsidP="00CA5C5E">
      <w:pPr>
        <w:pStyle w:val="BodyText"/>
        <w:spacing w:after="0" w:line="240" w:lineRule="auto"/>
        <w:rPr>
          <w:lang w:val="fr-CA"/>
        </w:rPr>
      </w:pPr>
    </w:p>
    <w:p w:rsidR="000B291B" w:rsidRPr="0005497C" w:rsidRDefault="006D7542" w:rsidP="000B291B">
      <w:pPr>
        <w:pStyle w:val="Heading6"/>
        <w:rPr>
          <w:lang w:val="fr-CA"/>
        </w:rPr>
      </w:pPr>
      <w:r w:rsidRPr="00152E11">
        <w:rPr>
          <w:bCs/>
          <w:lang w:val="fr-CA"/>
        </w:rPr>
        <w:t>Que signifie l</w:t>
      </w:r>
      <w:r w:rsidR="00D14B09">
        <w:rPr>
          <w:bCs/>
          <w:lang w:val="fr-CA"/>
        </w:rPr>
        <w:t>’</w:t>
      </w:r>
      <w:r w:rsidRPr="00152E11">
        <w:rPr>
          <w:bCs/>
          <w:lang w:val="fr-CA"/>
        </w:rPr>
        <w:t>arrêt des traitements de maintien des fonctions vitales ou du soutien vital?</w:t>
      </w:r>
    </w:p>
    <w:p w:rsidR="000B291B" w:rsidRPr="0005497C" w:rsidRDefault="006D7542" w:rsidP="000B291B">
      <w:pPr>
        <w:pStyle w:val="BodyTextAfterBulletNumList"/>
        <w:rPr>
          <w:lang w:val="fr-CA"/>
        </w:rPr>
      </w:pPr>
      <w:r w:rsidRPr="00152E11">
        <w:rPr>
          <w:lang w:val="fr-CA"/>
        </w:rPr>
        <w:t>L</w:t>
      </w:r>
      <w:r w:rsidR="00D14B09">
        <w:rPr>
          <w:lang w:val="fr-CA"/>
        </w:rPr>
        <w:t>’</w:t>
      </w:r>
      <w:r w:rsidRPr="00152E11">
        <w:rPr>
          <w:lang w:val="fr-CA"/>
        </w:rPr>
        <w:t>équipe soignante est là pour vous aider</w:t>
      </w:r>
      <w:r w:rsidR="009A0F6F">
        <w:rPr>
          <w:lang w:val="fr-CA"/>
        </w:rPr>
        <w:t>, vous</w:t>
      </w:r>
      <w:r w:rsidRPr="00152E11">
        <w:rPr>
          <w:lang w:val="fr-CA"/>
        </w:rPr>
        <w:t xml:space="preserve"> et votre être cher. Toutefois, lorsqu</w:t>
      </w:r>
      <w:r w:rsidR="00D14B09">
        <w:rPr>
          <w:lang w:val="fr-CA"/>
        </w:rPr>
        <w:t>’</w:t>
      </w:r>
      <w:r w:rsidRPr="00152E11">
        <w:rPr>
          <w:lang w:val="fr-CA"/>
        </w:rPr>
        <w:t>un patient est très malade, il arrive que l</w:t>
      </w:r>
      <w:r w:rsidR="00D14B09">
        <w:rPr>
          <w:lang w:val="fr-CA"/>
        </w:rPr>
        <w:t>’</w:t>
      </w:r>
      <w:r w:rsidRPr="00152E11">
        <w:rPr>
          <w:lang w:val="fr-CA"/>
        </w:rPr>
        <w:t>équipe soignante ne puisse améliorer son état malgré les meilleurs traitements, des efforts maximums et de grands espoirs. Dans ces situations, l</w:t>
      </w:r>
      <w:r w:rsidR="00D14B09">
        <w:rPr>
          <w:lang w:val="fr-CA"/>
        </w:rPr>
        <w:t>’</w:t>
      </w:r>
      <w:r w:rsidRPr="00152E11">
        <w:rPr>
          <w:lang w:val="fr-CA"/>
        </w:rPr>
        <w:t>objectif est d</w:t>
      </w:r>
      <w:r w:rsidR="00D14B09">
        <w:rPr>
          <w:lang w:val="fr-CA"/>
        </w:rPr>
        <w:t>’</w:t>
      </w:r>
      <w:r w:rsidRPr="00152E11">
        <w:rPr>
          <w:lang w:val="fr-CA"/>
        </w:rPr>
        <w:t xml:space="preserve">assurer le confort du patient et de lui permettre de mourir dans la dignité et le respect. </w:t>
      </w:r>
    </w:p>
    <w:p w:rsidR="000B291B" w:rsidRPr="0005497C" w:rsidRDefault="00D14B09" w:rsidP="00CA5C5E">
      <w:pPr>
        <w:pStyle w:val="BodyText"/>
        <w:spacing w:after="0" w:line="240" w:lineRule="auto"/>
        <w:rPr>
          <w:lang w:val="fr-CA"/>
        </w:rPr>
      </w:pPr>
    </w:p>
    <w:p w:rsidR="000B291B" w:rsidRPr="0005497C" w:rsidRDefault="006D7542" w:rsidP="000B291B">
      <w:pPr>
        <w:pStyle w:val="BodyTextAfterBulletNumList"/>
        <w:rPr>
          <w:lang w:val="fr-CA"/>
        </w:rPr>
      </w:pPr>
      <w:r>
        <w:rPr>
          <w:lang w:val="fr-CA"/>
        </w:rPr>
        <w:t>L</w:t>
      </w:r>
      <w:r w:rsidR="00D14B09">
        <w:rPr>
          <w:lang w:val="fr-CA"/>
        </w:rPr>
        <w:t>’</w:t>
      </w:r>
      <w:r>
        <w:rPr>
          <w:lang w:val="fr-CA"/>
        </w:rPr>
        <w:t xml:space="preserve">arrêt des traitements de maintien des fonctions vitales </w:t>
      </w:r>
      <w:r w:rsidR="009A0F6F">
        <w:rPr>
          <w:lang w:val="fr-CA"/>
        </w:rPr>
        <w:t xml:space="preserve">(TMFV) </w:t>
      </w:r>
      <w:r>
        <w:rPr>
          <w:lang w:val="fr-CA"/>
        </w:rPr>
        <w:t>comprend plusieurs étapes au cours desquelles l</w:t>
      </w:r>
      <w:r w:rsidR="00D14B09">
        <w:rPr>
          <w:lang w:val="fr-CA"/>
        </w:rPr>
        <w:t>’</w:t>
      </w:r>
      <w:r>
        <w:rPr>
          <w:lang w:val="fr-CA"/>
        </w:rPr>
        <w:t>équipe soignante accorde priorité au confort, à la dignité et au respect de votre proche. Après que la décision a été prise d</w:t>
      </w:r>
      <w:r w:rsidR="002F3C32">
        <w:rPr>
          <w:lang w:val="fr-CA"/>
        </w:rPr>
        <w:t>’</w:t>
      </w:r>
      <w:r>
        <w:rPr>
          <w:lang w:val="fr-CA"/>
        </w:rPr>
        <w:t>arrêter le soutien vital et de laisser le décès survenir, voici ce qui se produira</w:t>
      </w:r>
      <w:r w:rsidR="002F3C32">
        <w:rPr>
          <w:lang w:val="fr-CA"/>
        </w:rPr>
        <w:t> </w:t>
      </w:r>
      <w:r>
        <w:rPr>
          <w:lang w:val="fr-CA"/>
        </w:rPr>
        <w:t xml:space="preserve">: </w:t>
      </w:r>
    </w:p>
    <w:p w:rsidR="000B291B" w:rsidRPr="0005497C" w:rsidRDefault="006D7542" w:rsidP="000B291B">
      <w:pPr>
        <w:pStyle w:val="BulletList1"/>
        <w:rPr>
          <w:lang w:val="fr-CA"/>
        </w:rPr>
      </w:pPr>
      <w:r w:rsidRPr="00152E11">
        <w:rPr>
          <w:lang w:val="fr-CA"/>
        </w:rPr>
        <w:t xml:space="preserve">Les médicaments visant à régulariser la pression artérielle ou le rythme cardiaque seront interrompus. </w:t>
      </w:r>
    </w:p>
    <w:p w:rsidR="000B291B" w:rsidRPr="0005497C" w:rsidRDefault="006D7542" w:rsidP="000B291B">
      <w:pPr>
        <w:pStyle w:val="BulletList1"/>
        <w:rPr>
          <w:lang w:val="fr-CA"/>
        </w:rPr>
      </w:pPr>
      <w:r w:rsidRPr="00152E11">
        <w:rPr>
          <w:lang w:val="fr-CA"/>
        </w:rPr>
        <w:t>Le ventilateur (ou respirateur) sera éteint et le tube utilisé pour la respiration est habituellement ensuite retiré.</w:t>
      </w:r>
    </w:p>
    <w:p w:rsidR="000B291B" w:rsidRPr="0005497C" w:rsidRDefault="006D7542" w:rsidP="000B291B">
      <w:pPr>
        <w:pStyle w:val="BulletList1"/>
        <w:rPr>
          <w:lang w:val="fr-CA"/>
        </w:rPr>
      </w:pPr>
      <w:r>
        <w:rPr>
          <w:lang w:val="fr-CA"/>
        </w:rPr>
        <w:t>Si votre proche est en dialyse, celle-ci sera interrompue.</w:t>
      </w:r>
    </w:p>
    <w:p w:rsidR="000B291B" w:rsidRPr="0005497C" w:rsidRDefault="006D7542" w:rsidP="000B291B">
      <w:pPr>
        <w:pStyle w:val="BulletList1"/>
        <w:rPr>
          <w:lang w:val="fr-CA"/>
        </w:rPr>
      </w:pPr>
      <w:r w:rsidRPr="00152E11">
        <w:rPr>
          <w:lang w:val="fr-CA"/>
        </w:rPr>
        <w:t>Le moniteur de signes vitaux pourrait être éteint</w:t>
      </w:r>
      <w:r w:rsidR="002F3C32">
        <w:rPr>
          <w:lang w:val="fr-CA"/>
        </w:rPr>
        <w:t>.</w:t>
      </w:r>
      <w:r w:rsidRPr="00152E11">
        <w:rPr>
          <w:lang w:val="fr-CA"/>
        </w:rPr>
        <w:t xml:space="preserve"> Le personnel observera votre proche pour assurer son confort plutôt que de suivre ses signes vitaux. </w:t>
      </w:r>
    </w:p>
    <w:p w:rsidR="000B291B" w:rsidRPr="0005497C" w:rsidRDefault="006D7542" w:rsidP="000B291B">
      <w:pPr>
        <w:pStyle w:val="BulletList1"/>
        <w:rPr>
          <w:lang w:val="fr-CA"/>
        </w:rPr>
      </w:pPr>
      <w:r w:rsidRPr="00152E11">
        <w:rPr>
          <w:lang w:val="fr-CA"/>
        </w:rPr>
        <w:t xml:space="preserve">Les tests comme les prises de sang et les radiographies ne seront plus prescrits. </w:t>
      </w:r>
    </w:p>
    <w:p w:rsidR="000B291B" w:rsidRPr="0005497C" w:rsidRDefault="006D7542" w:rsidP="000B291B">
      <w:pPr>
        <w:pStyle w:val="BulletList1"/>
        <w:rPr>
          <w:lang w:val="fr-CA"/>
        </w:rPr>
      </w:pPr>
      <w:r w:rsidRPr="00152E11">
        <w:rPr>
          <w:lang w:val="fr-CA"/>
        </w:rPr>
        <w:t>L</w:t>
      </w:r>
      <w:r w:rsidR="002F3C32">
        <w:rPr>
          <w:lang w:val="fr-CA"/>
        </w:rPr>
        <w:t>’</w:t>
      </w:r>
      <w:r w:rsidRPr="00152E11">
        <w:rPr>
          <w:lang w:val="fr-CA"/>
        </w:rPr>
        <w:t>administration de liquide par intraveineuse sera réduite ou interrompue.</w:t>
      </w:r>
    </w:p>
    <w:p w:rsidR="000B291B" w:rsidRPr="0005497C" w:rsidRDefault="006D7542" w:rsidP="000B291B">
      <w:pPr>
        <w:pStyle w:val="BulletList1"/>
        <w:rPr>
          <w:lang w:val="fr-CA"/>
        </w:rPr>
      </w:pPr>
      <w:r w:rsidRPr="00152E11">
        <w:rPr>
          <w:lang w:val="fr-CA"/>
        </w:rPr>
        <w:t>L</w:t>
      </w:r>
      <w:r w:rsidR="002F3C32">
        <w:rPr>
          <w:lang w:val="fr-CA"/>
        </w:rPr>
        <w:t>’</w:t>
      </w:r>
      <w:r w:rsidRPr="00152E11">
        <w:rPr>
          <w:lang w:val="fr-CA"/>
        </w:rPr>
        <w:t>alimentation par sonde sera interrompue, et la sonde pourrait être retirée.</w:t>
      </w:r>
    </w:p>
    <w:p w:rsidR="000B291B" w:rsidRPr="0005497C" w:rsidRDefault="006D7542" w:rsidP="000B291B">
      <w:pPr>
        <w:pStyle w:val="BulletList1"/>
        <w:rPr>
          <w:lang w:val="fr-CA"/>
        </w:rPr>
      </w:pPr>
      <w:r w:rsidRPr="00152E11">
        <w:rPr>
          <w:lang w:val="fr-CA"/>
        </w:rPr>
        <w:t>Tout traitement ou médicament qui n</w:t>
      </w:r>
      <w:r w:rsidR="002F3C32">
        <w:rPr>
          <w:lang w:val="fr-CA"/>
        </w:rPr>
        <w:t>’</w:t>
      </w:r>
      <w:r w:rsidRPr="00152E11">
        <w:rPr>
          <w:lang w:val="fr-CA"/>
        </w:rPr>
        <w:t>a pas pour but de traiter des symptômes, d</w:t>
      </w:r>
      <w:r w:rsidR="002F3C32">
        <w:rPr>
          <w:lang w:val="fr-CA"/>
        </w:rPr>
        <w:t>’</w:t>
      </w:r>
      <w:r w:rsidRPr="00152E11">
        <w:rPr>
          <w:lang w:val="fr-CA"/>
        </w:rPr>
        <w:t xml:space="preserve">améliorer le confort, de maintenir la dignité ou de soutenir le bien-être de votre proche au plan social ou culturel sera également interrompu. </w:t>
      </w:r>
    </w:p>
    <w:p w:rsidR="000B291B" w:rsidRPr="0005497C" w:rsidRDefault="00D14B09" w:rsidP="00CA5C5E">
      <w:pPr>
        <w:pStyle w:val="BodyTextAfterBulletNumList"/>
        <w:spacing w:before="0" w:after="0" w:line="240" w:lineRule="auto"/>
        <w:rPr>
          <w:lang w:val="fr-CA"/>
        </w:rPr>
      </w:pPr>
    </w:p>
    <w:p w:rsidR="000B291B" w:rsidRPr="0005497C" w:rsidRDefault="006D7542" w:rsidP="000B291B">
      <w:pPr>
        <w:pStyle w:val="BodyTextAfterBulletNumList"/>
        <w:rPr>
          <w:lang w:val="fr-CA"/>
        </w:rPr>
      </w:pPr>
      <w:r w:rsidRPr="00152E11">
        <w:rPr>
          <w:lang w:val="fr-CA"/>
        </w:rPr>
        <w:t>Des ajustements pourront être apportés pour répondre aux besoins de votre famille et de votre proche. L</w:t>
      </w:r>
      <w:r w:rsidR="002F3C32">
        <w:rPr>
          <w:lang w:val="fr-CA"/>
        </w:rPr>
        <w:t>’</w:t>
      </w:r>
      <w:r w:rsidRPr="00152E11">
        <w:rPr>
          <w:lang w:val="fr-CA"/>
        </w:rPr>
        <w:t xml:space="preserve">équipe soignante vous expliquera plus en détail ces étapes. </w:t>
      </w:r>
    </w:p>
    <w:p w:rsidR="000B291B" w:rsidRPr="0005497C" w:rsidRDefault="00D14B09" w:rsidP="00CA5C5E">
      <w:pPr>
        <w:pStyle w:val="BodyTextAfterBulletNumList"/>
        <w:spacing w:before="0" w:after="0" w:line="240" w:lineRule="auto"/>
        <w:rPr>
          <w:lang w:val="fr-CA"/>
        </w:rPr>
      </w:pPr>
    </w:p>
    <w:p w:rsidR="000B291B" w:rsidRPr="0005497C" w:rsidRDefault="006D7542" w:rsidP="000B291B">
      <w:pPr>
        <w:pStyle w:val="Heading6"/>
        <w:rPr>
          <w:lang w:val="fr-CA"/>
        </w:rPr>
      </w:pPr>
      <w:r w:rsidRPr="00152E11">
        <w:rPr>
          <w:bCs/>
          <w:lang w:val="fr-CA"/>
        </w:rPr>
        <w:t>À quoi puis-je m</w:t>
      </w:r>
      <w:r w:rsidR="002F3C32">
        <w:rPr>
          <w:bCs/>
          <w:lang w:val="fr-CA"/>
        </w:rPr>
        <w:t>’</w:t>
      </w:r>
      <w:r w:rsidRPr="00152E11">
        <w:rPr>
          <w:bCs/>
          <w:lang w:val="fr-CA"/>
        </w:rPr>
        <w:t>attendre après l</w:t>
      </w:r>
      <w:r w:rsidR="002F3C32">
        <w:rPr>
          <w:bCs/>
          <w:lang w:val="fr-CA"/>
        </w:rPr>
        <w:t>’</w:t>
      </w:r>
      <w:r w:rsidRPr="00152E11">
        <w:rPr>
          <w:bCs/>
          <w:lang w:val="fr-CA"/>
        </w:rPr>
        <w:t>arrêt du soutien vital?</w:t>
      </w:r>
    </w:p>
    <w:p w:rsidR="000B291B" w:rsidRPr="0005497C" w:rsidRDefault="006D7542" w:rsidP="000B291B">
      <w:pPr>
        <w:pStyle w:val="BodyText"/>
        <w:rPr>
          <w:lang w:val="fr-CA"/>
        </w:rPr>
      </w:pPr>
      <w:r w:rsidRPr="00152E11">
        <w:rPr>
          <w:lang w:val="fr-CA"/>
        </w:rPr>
        <w:t>Il est difficile de prédire quand la mort surviendra. Dans certains cas, elle se produit rapidement. Dans d</w:t>
      </w:r>
      <w:r w:rsidR="002F3C32">
        <w:rPr>
          <w:lang w:val="fr-CA"/>
        </w:rPr>
        <w:t>’</w:t>
      </w:r>
      <w:r w:rsidRPr="00152E11">
        <w:rPr>
          <w:lang w:val="fr-CA"/>
        </w:rPr>
        <w:t>autres, il peut s</w:t>
      </w:r>
      <w:r w:rsidR="002F3C32">
        <w:rPr>
          <w:lang w:val="fr-CA"/>
        </w:rPr>
        <w:t>’</w:t>
      </w:r>
      <w:r w:rsidRPr="00152E11">
        <w:rPr>
          <w:lang w:val="fr-CA"/>
        </w:rPr>
        <w:t>écouler plusieurs heures, voire des jours avant que le décès survienne après l</w:t>
      </w:r>
      <w:r w:rsidR="002F3C32">
        <w:rPr>
          <w:lang w:val="fr-CA"/>
        </w:rPr>
        <w:t>’</w:t>
      </w:r>
      <w:r w:rsidRPr="00152E11">
        <w:rPr>
          <w:lang w:val="fr-CA"/>
        </w:rPr>
        <w:t>arrêt du soutien vital. Peu importe le temps qui s</w:t>
      </w:r>
      <w:r w:rsidR="002F3C32">
        <w:rPr>
          <w:lang w:val="fr-CA"/>
        </w:rPr>
        <w:t>’</w:t>
      </w:r>
      <w:r w:rsidRPr="00152E11">
        <w:rPr>
          <w:lang w:val="fr-CA"/>
        </w:rPr>
        <w:t xml:space="preserve">écoulera avant </w:t>
      </w:r>
      <w:r w:rsidR="009A0F6F">
        <w:rPr>
          <w:lang w:val="fr-CA"/>
        </w:rPr>
        <w:t>son</w:t>
      </w:r>
      <w:r w:rsidRPr="00152E11">
        <w:rPr>
          <w:lang w:val="fr-CA"/>
        </w:rPr>
        <w:t xml:space="preserve"> décès, votre proche continuera de recevoir des soins. </w:t>
      </w:r>
    </w:p>
    <w:p w:rsidR="000B291B" w:rsidRPr="0005497C" w:rsidRDefault="00D14B09" w:rsidP="00CA5C5E">
      <w:pPr>
        <w:spacing w:after="0"/>
        <w:rPr>
          <w:szCs w:val="22"/>
          <w:lang w:val="fr-CA"/>
        </w:rPr>
      </w:pPr>
    </w:p>
    <w:p w:rsidR="000B291B" w:rsidRPr="0005497C" w:rsidRDefault="006D7542" w:rsidP="000B291B">
      <w:pPr>
        <w:pStyle w:val="Heading6"/>
        <w:rPr>
          <w:lang w:val="fr-CA"/>
        </w:rPr>
      </w:pPr>
      <w:r w:rsidRPr="00152E11">
        <w:rPr>
          <w:bCs/>
          <w:lang w:val="fr-CA"/>
        </w:rPr>
        <w:t>Quels symptômes pourraient s</w:t>
      </w:r>
      <w:r w:rsidR="0070290E">
        <w:rPr>
          <w:bCs/>
          <w:lang w:val="fr-CA"/>
        </w:rPr>
        <w:t xml:space="preserve">e manifester et comment </w:t>
      </w:r>
      <w:r w:rsidRPr="00152E11">
        <w:rPr>
          <w:bCs/>
          <w:lang w:val="fr-CA"/>
        </w:rPr>
        <w:t>seront-ils traités?</w:t>
      </w:r>
    </w:p>
    <w:p w:rsidR="000B291B" w:rsidRPr="0005497C" w:rsidRDefault="006D7542" w:rsidP="000B291B">
      <w:pPr>
        <w:pStyle w:val="BodyText"/>
        <w:rPr>
          <w:lang w:val="fr-CA"/>
        </w:rPr>
      </w:pPr>
      <w:r>
        <w:rPr>
          <w:lang w:val="fr-CA"/>
        </w:rPr>
        <w:t>Votre proche fera l</w:t>
      </w:r>
      <w:r w:rsidR="002F3C32">
        <w:rPr>
          <w:lang w:val="fr-CA"/>
        </w:rPr>
        <w:t>’</w:t>
      </w:r>
      <w:r>
        <w:rPr>
          <w:lang w:val="fr-CA"/>
        </w:rPr>
        <w:t>objet d</w:t>
      </w:r>
      <w:r w:rsidR="002F3C32">
        <w:rPr>
          <w:lang w:val="fr-CA"/>
        </w:rPr>
        <w:t>’</w:t>
      </w:r>
      <w:r>
        <w:rPr>
          <w:lang w:val="fr-CA"/>
        </w:rPr>
        <w:t>une étroite surveillance visant à déceler tout signe de douleur ou de détresse. Si vous remarquez des changements qui vous préoccupent, veuillez en parler à l</w:t>
      </w:r>
      <w:r w:rsidR="002F3C32">
        <w:rPr>
          <w:lang w:val="fr-CA"/>
        </w:rPr>
        <w:t>’</w:t>
      </w:r>
      <w:r>
        <w:rPr>
          <w:lang w:val="fr-CA"/>
        </w:rPr>
        <w:t xml:space="preserve">équipe soignante. </w:t>
      </w:r>
    </w:p>
    <w:p w:rsidR="000B291B" w:rsidRPr="0005497C" w:rsidRDefault="00D14B09" w:rsidP="00CA5C5E">
      <w:pPr>
        <w:pStyle w:val="BodyText"/>
        <w:spacing w:after="0" w:line="240" w:lineRule="auto"/>
        <w:rPr>
          <w:b/>
          <w:lang w:val="fr-CA"/>
        </w:rPr>
      </w:pPr>
    </w:p>
    <w:p w:rsidR="000B291B" w:rsidRPr="000B291B" w:rsidRDefault="006D7542" w:rsidP="000B291B">
      <w:pPr>
        <w:pStyle w:val="BodyText"/>
        <w:rPr>
          <w:b/>
          <w:i/>
        </w:rPr>
      </w:pPr>
      <w:r w:rsidRPr="000B291B">
        <w:rPr>
          <w:b/>
          <w:bCs/>
          <w:i/>
          <w:iCs/>
          <w:lang w:val="fr-CA"/>
        </w:rPr>
        <w:lastRenderedPageBreak/>
        <w:t>Douleur et essoufflement</w:t>
      </w:r>
      <w:r w:rsidR="002F3C32">
        <w:rPr>
          <w:b/>
          <w:bCs/>
          <w:i/>
          <w:iCs/>
          <w:lang w:val="fr-CA"/>
        </w:rPr>
        <w:t> </w:t>
      </w:r>
      <w:r w:rsidRPr="000B291B">
        <w:rPr>
          <w:b/>
          <w:bCs/>
          <w:i/>
          <w:iCs/>
          <w:lang w:val="fr-CA"/>
        </w:rPr>
        <w:t>:</w:t>
      </w:r>
    </w:p>
    <w:p w:rsidR="000B291B" w:rsidRPr="0005497C" w:rsidRDefault="006D7542" w:rsidP="000B291B">
      <w:pPr>
        <w:pStyle w:val="BulletList1"/>
        <w:rPr>
          <w:lang w:val="fr-CA"/>
        </w:rPr>
      </w:pPr>
      <w:r w:rsidRPr="00152E11">
        <w:rPr>
          <w:lang w:val="fr-CA"/>
        </w:rPr>
        <w:t>La douleur peut se manifester par des changements dans l</w:t>
      </w:r>
      <w:r w:rsidR="002F3C32">
        <w:rPr>
          <w:lang w:val="fr-CA"/>
        </w:rPr>
        <w:t>’</w:t>
      </w:r>
      <w:r w:rsidRPr="00152E11">
        <w:rPr>
          <w:lang w:val="fr-CA"/>
        </w:rPr>
        <w:t>expression faciale, de l</w:t>
      </w:r>
      <w:r w:rsidR="002F3C32">
        <w:rPr>
          <w:lang w:val="fr-CA"/>
        </w:rPr>
        <w:t>’</w:t>
      </w:r>
      <w:r w:rsidRPr="00152E11">
        <w:rPr>
          <w:lang w:val="fr-CA"/>
        </w:rPr>
        <w:t>agitation ou d</w:t>
      </w:r>
      <w:r w:rsidR="002F3C32">
        <w:rPr>
          <w:lang w:val="fr-CA"/>
        </w:rPr>
        <w:t>’</w:t>
      </w:r>
      <w:r w:rsidRPr="00152E11">
        <w:rPr>
          <w:lang w:val="fr-CA"/>
        </w:rPr>
        <w:t>autres signes d</w:t>
      </w:r>
      <w:r w:rsidR="002F3C32">
        <w:rPr>
          <w:lang w:val="fr-CA"/>
        </w:rPr>
        <w:t>’</w:t>
      </w:r>
      <w:r w:rsidRPr="00152E11">
        <w:rPr>
          <w:lang w:val="fr-CA"/>
        </w:rPr>
        <w:t>inconfort. Elle sera traitée à l</w:t>
      </w:r>
      <w:r w:rsidR="002F3C32">
        <w:rPr>
          <w:lang w:val="fr-CA"/>
        </w:rPr>
        <w:t>’</w:t>
      </w:r>
      <w:r w:rsidRPr="00152E11">
        <w:rPr>
          <w:lang w:val="fr-CA"/>
        </w:rPr>
        <w:t>aide de médicaments comme la morphine</w:t>
      </w:r>
      <w:r w:rsidR="009A0F6F">
        <w:rPr>
          <w:lang w:val="fr-CA"/>
        </w:rPr>
        <w:t>,</w:t>
      </w:r>
      <w:r w:rsidRPr="00152E11">
        <w:rPr>
          <w:lang w:val="fr-CA"/>
        </w:rPr>
        <w:t xml:space="preserve"> qui peut être rajustée rapidement pour assurer le confort du patient. </w:t>
      </w:r>
    </w:p>
    <w:p w:rsidR="000B291B" w:rsidRPr="0005497C" w:rsidRDefault="006D7542" w:rsidP="000B291B">
      <w:pPr>
        <w:pStyle w:val="BulletList1"/>
        <w:rPr>
          <w:lang w:val="fr-CA"/>
        </w:rPr>
      </w:pPr>
      <w:r w:rsidRPr="00152E11">
        <w:rPr>
          <w:lang w:val="fr-CA"/>
        </w:rPr>
        <w:t>L</w:t>
      </w:r>
      <w:r w:rsidR="002F3C32">
        <w:rPr>
          <w:lang w:val="fr-CA"/>
        </w:rPr>
        <w:t>’</w:t>
      </w:r>
      <w:r w:rsidRPr="00152E11">
        <w:rPr>
          <w:lang w:val="fr-CA"/>
        </w:rPr>
        <w:t>essoufflement pourrait apparaître, surtout après l</w:t>
      </w:r>
      <w:r w:rsidR="002F3C32">
        <w:rPr>
          <w:lang w:val="fr-CA"/>
        </w:rPr>
        <w:t>’</w:t>
      </w:r>
      <w:r w:rsidRPr="00152E11">
        <w:rPr>
          <w:lang w:val="fr-CA"/>
        </w:rPr>
        <w:t>arrêt de la ventilation mécanique et le retrait du tube. Des médicaments seront administrés au patient pour assurer son confort.</w:t>
      </w:r>
    </w:p>
    <w:p w:rsidR="000B291B" w:rsidRPr="0005497C" w:rsidRDefault="009A0F6F" w:rsidP="000B291B">
      <w:pPr>
        <w:pStyle w:val="BulletList1"/>
        <w:rPr>
          <w:lang w:val="fr-CA"/>
        </w:rPr>
      </w:pPr>
      <w:r>
        <w:rPr>
          <w:lang w:val="fr-CA"/>
        </w:rPr>
        <w:t>Au moment d’a</w:t>
      </w:r>
      <w:r w:rsidR="006D7542" w:rsidRPr="00152E11">
        <w:rPr>
          <w:lang w:val="fr-CA"/>
        </w:rPr>
        <w:t>dministr</w:t>
      </w:r>
      <w:r>
        <w:rPr>
          <w:lang w:val="fr-CA"/>
        </w:rPr>
        <w:t>er</w:t>
      </w:r>
      <w:r w:rsidR="006D7542" w:rsidRPr="00152E11">
        <w:rPr>
          <w:lang w:val="fr-CA"/>
        </w:rPr>
        <w:t xml:space="preserve"> de</w:t>
      </w:r>
      <w:r>
        <w:rPr>
          <w:lang w:val="fr-CA"/>
        </w:rPr>
        <w:t>s</w:t>
      </w:r>
      <w:r w:rsidR="006D7542" w:rsidRPr="00152E11">
        <w:rPr>
          <w:lang w:val="fr-CA"/>
        </w:rPr>
        <w:t xml:space="preserve"> médicaments pour traiter la douleur et l</w:t>
      </w:r>
      <w:r w:rsidR="002F3C32">
        <w:rPr>
          <w:lang w:val="fr-CA"/>
        </w:rPr>
        <w:t>’</w:t>
      </w:r>
      <w:r w:rsidR="006D7542" w:rsidRPr="00152E11">
        <w:rPr>
          <w:lang w:val="fr-CA"/>
        </w:rPr>
        <w:t>essoufflement, on tiendra compte de la médication de confort que votre proche reçoit déjà. Des études ont montré que l</w:t>
      </w:r>
      <w:r w:rsidR="002F3C32">
        <w:rPr>
          <w:lang w:val="fr-CA"/>
        </w:rPr>
        <w:t>’</w:t>
      </w:r>
      <w:r w:rsidR="006D7542" w:rsidRPr="00152E11">
        <w:rPr>
          <w:lang w:val="fr-CA"/>
        </w:rPr>
        <w:t>administration de médicaments de confort n</w:t>
      </w:r>
      <w:r w:rsidR="002F3C32">
        <w:rPr>
          <w:lang w:val="fr-CA"/>
        </w:rPr>
        <w:t>’</w:t>
      </w:r>
      <w:r w:rsidR="006D7542" w:rsidRPr="00152E11">
        <w:rPr>
          <w:lang w:val="fr-CA"/>
        </w:rPr>
        <w:t>abrège pas la vie. Rien ne justifie de sous-traiter ou de surtraiter la douleur ou l</w:t>
      </w:r>
      <w:r w:rsidR="002F3C32">
        <w:rPr>
          <w:lang w:val="fr-CA"/>
        </w:rPr>
        <w:t>’</w:t>
      </w:r>
      <w:r w:rsidR="006D7542" w:rsidRPr="00152E11">
        <w:rPr>
          <w:lang w:val="fr-CA"/>
        </w:rPr>
        <w:t xml:space="preserve">essoufflement. </w:t>
      </w:r>
    </w:p>
    <w:p w:rsidR="000B291B" w:rsidRPr="0005497C" w:rsidRDefault="00D14B09" w:rsidP="00CA5C5E">
      <w:pPr>
        <w:pStyle w:val="BodyTextAfterBulletNumList"/>
        <w:spacing w:before="0" w:after="0" w:line="240" w:lineRule="auto"/>
        <w:rPr>
          <w:lang w:val="fr-CA"/>
        </w:rPr>
      </w:pPr>
    </w:p>
    <w:p w:rsidR="000B291B" w:rsidRPr="0005497C" w:rsidRDefault="006D7542" w:rsidP="000B291B">
      <w:pPr>
        <w:pStyle w:val="BodyTextAfterBulletNumList"/>
        <w:rPr>
          <w:b/>
          <w:i/>
          <w:lang w:val="fr-CA"/>
        </w:rPr>
      </w:pPr>
      <w:r>
        <w:rPr>
          <w:b/>
          <w:bCs/>
          <w:i/>
          <w:iCs/>
          <w:lang w:val="fr-CA"/>
        </w:rPr>
        <w:t>Changements dans le schéma respiratoire</w:t>
      </w:r>
      <w:r w:rsidR="002F3C32">
        <w:rPr>
          <w:b/>
          <w:bCs/>
          <w:i/>
          <w:iCs/>
          <w:lang w:val="fr-CA"/>
        </w:rPr>
        <w:t> </w:t>
      </w:r>
      <w:r>
        <w:rPr>
          <w:b/>
          <w:bCs/>
          <w:i/>
          <w:iCs/>
          <w:lang w:val="fr-CA"/>
        </w:rPr>
        <w:t xml:space="preserve">: </w:t>
      </w:r>
    </w:p>
    <w:p w:rsidR="000B291B" w:rsidRPr="002F3C32" w:rsidRDefault="006D7542" w:rsidP="000B291B">
      <w:pPr>
        <w:pStyle w:val="BulletList1"/>
        <w:rPr>
          <w:lang w:val="fr-CA"/>
        </w:rPr>
      </w:pPr>
      <w:r w:rsidRPr="00152E11">
        <w:rPr>
          <w:lang w:val="fr-CA"/>
        </w:rPr>
        <w:t>Vous pourriez constater des pauses dans la respiration, des ronflements ou une respiration rapide et superficielle. C</w:t>
      </w:r>
      <w:r w:rsidR="002F3C32">
        <w:rPr>
          <w:lang w:val="fr-CA"/>
        </w:rPr>
        <w:t>’</w:t>
      </w:r>
      <w:r w:rsidRPr="00152E11">
        <w:rPr>
          <w:lang w:val="fr-CA"/>
        </w:rPr>
        <w:t>est une étape normale du processus de décès et cela ne représente pas nécessairement un signe d</w:t>
      </w:r>
      <w:r w:rsidR="002F3C32">
        <w:rPr>
          <w:lang w:val="fr-CA"/>
        </w:rPr>
        <w:t>’</w:t>
      </w:r>
      <w:r w:rsidRPr="00152E11">
        <w:rPr>
          <w:lang w:val="fr-CA"/>
        </w:rPr>
        <w:t xml:space="preserve">inconfort. Ces symptômes ne requièrent habituellement aucun traitement. </w:t>
      </w:r>
    </w:p>
    <w:p w:rsidR="000B291B" w:rsidRPr="0005497C" w:rsidRDefault="006D7542" w:rsidP="000B291B">
      <w:pPr>
        <w:pStyle w:val="BulletList1"/>
        <w:rPr>
          <w:lang w:val="fr-CA"/>
        </w:rPr>
      </w:pPr>
      <w:r w:rsidRPr="00152E11">
        <w:rPr>
          <w:lang w:val="fr-CA"/>
        </w:rPr>
        <w:t>Les changements dans la déglutition peuvent causer l</w:t>
      </w:r>
      <w:r w:rsidR="002F3C32">
        <w:rPr>
          <w:lang w:val="fr-CA"/>
        </w:rPr>
        <w:t>’</w:t>
      </w:r>
      <w:r w:rsidRPr="00152E11">
        <w:rPr>
          <w:lang w:val="fr-CA"/>
        </w:rPr>
        <w:t>accumulation de salive dans le fond de la bouche, ce qui produira un</w:t>
      </w:r>
      <w:r w:rsidR="002F3C32">
        <w:rPr>
          <w:lang w:val="fr-CA"/>
        </w:rPr>
        <w:t xml:space="preserve"> râle et des gargouillements</w:t>
      </w:r>
      <w:r w:rsidRPr="00152E11">
        <w:rPr>
          <w:lang w:val="fr-CA"/>
        </w:rPr>
        <w:t>. Il est fort probable que cette situation n</w:t>
      </w:r>
      <w:r w:rsidR="002F3C32">
        <w:rPr>
          <w:lang w:val="fr-CA"/>
        </w:rPr>
        <w:t>’</w:t>
      </w:r>
      <w:r w:rsidRPr="00152E11">
        <w:rPr>
          <w:lang w:val="fr-CA"/>
        </w:rPr>
        <w:t>entraîne pas d</w:t>
      </w:r>
      <w:r w:rsidR="002F3C32">
        <w:rPr>
          <w:lang w:val="fr-CA"/>
        </w:rPr>
        <w:t>’</w:t>
      </w:r>
      <w:r w:rsidRPr="00152E11">
        <w:rPr>
          <w:lang w:val="fr-CA"/>
        </w:rPr>
        <w:t>inconfort pour votre être cher. Toutefois, des médicaments et des traitements pourraient</w:t>
      </w:r>
      <w:r w:rsidR="009A0F6F">
        <w:rPr>
          <w:lang w:val="fr-CA"/>
        </w:rPr>
        <w:t xml:space="preserve"> lui </w:t>
      </w:r>
      <w:r w:rsidRPr="00152E11">
        <w:rPr>
          <w:lang w:val="fr-CA"/>
        </w:rPr>
        <w:t>être admini</w:t>
      </w:r>
      <w:r w:rsidR="002F3C32">
        <w:rPr>
          <w:lang w:val="fr-CA"/>
        </w:rPr>
        <w:t>s</w:t>
      </w:r>
      <w:r w:rsidRPr="00152E11">
        <w:rPr>
          <w:lang w:val="fr-CA"/>
        </w:rPr>
        <w:t xml:space="preserve">trés en </w:t>
      </w:r>
      <w:r w:rsidR="009A0F6F">
        <w:rPr>
          <w:lang w:val="fr-CA"/>
        </w:rPr>
        <w:t>cas</w:t>
      </w:r>
      <w:r w:rsidRPr="00152E11">
        <w:rPr>
          <w:lang w:val="fr-CA"/>
        </w:rPr>
        <w:t xml:space="preserve"> d</w:t>
      </w:r>
      <w:r w:rsidR="002F3C32">
        <w:rPr>
          <w:lang w:val="fr-CA"/>
        </w:rPr>
        <w:t>’</w:t>
      </w:r>
      <w:r w:rsidRPr="00152E11">
        <w:rPr>
          <w:lang w:val="fr-CA"/>
        </w:rPr>
        <w:t xml:space="preserve">inconfort. </w:t>
      </w:r>
    </w:p>
    <w:p w:rsidR="000B291B" w:rsidRPr="0005497C" w:rsidRDefault="00D14B09" w:rsidP="00CA5C5E">
      <w:pPr>
        <w:pStyle w:val="BodyText"/>
        <w:spacing w:after="0" w:line="240" w:lineRule="auto"/>
        <w:rPr>
          <w:lang w:val="fr-CA"/>
        </w:rPr>
      </w:pPr>
    </w:p>
    <w:p w:rsidR="000B291B" w:rsidRPr="000B291B" w:rsidRDefault="006D7542" w:rsidP="000B291B">
      <w:pPr>
        <w:pStyle w:val="BodyText"/>
        <w:rPr>
          <w:b/>
          <w:i/>
        </w:rPr>
      </w:pPr>
      <w:r>
        <w:rPr>
          <w:b/>
          <w:bCs/>
          <w:i/>
          <w:iCs/>
          <w:lang w:val="fr-CA"/>
        </w:rPr>
        <w:t>Anxiété et agitation</w:t>
      </w:r>
      <w:r w:rsidR="002F3C32">
        <w:rPr>
          <w:b/>
          <w:bCs/>
          <w:i/>
          <w:iCs/>
          <w:lang w:val="fr-CA"/>
        </w:rPr>
        <w:t> </w:t>
      </w:r>
      <w:r>
        <w:rPr>
          <w:b/>
          <w:bCs/>
          <w:i/>
          <w:iCs/>
          <w:lang w:val="fr-CA"/>
        </w:rPr>
        <w:t>:</w:t>
      </w:r>
    </w:p>
    <w:p w:rsidR="000B291B" w:rsidRPr="0005497C" w:rsidRDefault="006D7542" w:rsidP="000B291B">
      <w:pPr>
        <w:pStyle w:val="BulletList1"/>
        <w:rPr>
          <w:lang w:val="fr-CA"/>
        </w:rPr>
      </w:pPr>
      <w:r w:rsidRPr="00152E11">
        <w:rPr>
          <w:lang w:val="fr-CA"/>
        </w:rPr>
        <w:t>Les signes de nervosité peuvent inclure l</w:t>
      </w:r>
      <w:r w:rsidR="002F3C32">
        <w:rPr>
          <w:lang w:val="fr-CA"/>
        </w:rPr>
        <w:t>’</w:t>
      </w:r>
      <w:r w:rsidRPr="00152E11">
        <w:rPr>
          <w:lang w:val="fr-CA"/>
        </w:rPr>
        <w:t>agitation, les mouvements fréquents ou des efforts pour tirer sur les couvertures ou les tubulures. Votre être cher fera l</w:t>
      </w:r>
      <w:r w:rsidR="002F3C32">
        <w:rPr>
          <w:lang w:val="fr-CA"/>
        </w:rPr>
        <w:t>’</w:t>
      </w:r>
      <w:r w:rsidRPr="00152E11">
        <w:rPr>
          <w:lang w:val="fr-CA"/>
        </w:rPr>
        <w:t>objet d</w:t>
      </w:r>
      <w:r w:rsidR="002F3C32">
        <w:rPr>
          <w:lang w:val="fr-CA"/>
        </w:rPr>
        <w:t>’</w:t>
      </w:r>
      <w:r w:rsidRPr="00152E11">
        <w:rPr>
          <w:lang w:val="fr-CA"/>
        </w:rPr>
        <w:t>une étroite surveillance pour déceler l</w:t>
      </w:r>
      <w:r w:rsidR="002F3C32">
        <w:rPr>
          <w:lang w:val="fr-CA"/>
        </w:rPr>
        <w:t>’</w:t>
      </w:r>
      <w:r w:rsidRPr="00152E11">
        <w:rPr>
          <w:lang w:val="fr-CA"/>
        </w:rPr>
        <w:t xml:space="preserve">apparition de ces symptômes et on lui administrera des sédatifs au besoin. </w:t>
      </w:r>
    </w:p>
    <w:p w:rsidR="000B291B" w:rsidRPr="0005497C" w:rsidRDefault="00D14B09" w:rsidP="00CA5C5E">
      <w:pPr>
        <w:spacing w:after="0"/>
        <w:rPr>
          <w:b/>
          <w:szCs w:val="22"/>
          <w:lang w:val="fr-CA"/>
        </w:rPr>
      </w:pPr>
    </w:p>
    <w:p w:rsidR="000B291B" w:rsidRPr="000B291B" w:rsidRDefault="006D7542" w:rsidP="000B291B">
      <w:pPr>
        <w:pStyle w:val="BodyText"/>
        <w:rPr>
          <w:b/>
          <w:i/>
        </w:rPr>
      </w:pPr>
      <w:r>
        <w:rPr>
          <w:b/>
          <w:bCs/>
          <w:i/>
          <w:iCs/>
          <w:lang w:val="fr-CA"/>
        </w:rPr>
        <w:t>Faim et soif</w:t>
      </w:r>
      <w:r w:rsidR="002F3C32">
        <w:rPr>
          <w:b/>
          <w:bCs/>
          <w:i/>
          <w:iCs/>
          <w:lang w:val="fr-CA"/>
        </w:rPr>
        <w:t> </w:t>
      </w:r>
      <w:r>
        <w:rPr>
          <w:b/>
          <w:bCs/>
          <w:i/>
          <w:iCs/>
          <w:lang w:val="fr-CA"/>
        </w:rPr>
        <w:t>:</w:t>
      </w:r>
    </w:p>
    <w:p w:rsidR="000B291B" w:rsidRPr="0005497C" w:rsidRDefault="006D7542" w:rsidP="000B291B">
      <w:pPr>
        <w:pStyle w:val="BulletList1"/>
        <w:rPr>
          <w:lang w:val="fr-CA"/>
        </w:rPr>
      </w:pPr>
      <w:r>
        <w:rPr>
          <w:lang w:val="fr-CA"/>
        </w:rPr>
        <w:t>En fin de vie, la plupart des patients ne ressentent ni la faim ni la soif. À mesure que les fonctions corporelles s</w:t>
      </w:r>
      <w:r w:rsidR="002F3C32">
        <w:rPr>
          <w:lang w:val="fr-CA"/>
        </w:rPr>
        <w:t>’</w:t>
      </w:r>
      <w:r>
        <w:rPr>
          <w:lang w:val="fr-CA"/>
        </w:rPr>
        <w:t>arrêtent, il peut devenir difficile pour la personne de tolérer les aliments et les liquides. Pour cette raison, on recommande alors de cesser l</w:t>
      </w:r>
      <w:r w:rsidR="002F3C32">
        <w:rPr>
          <w:lang w:val="fr-CA"/>
        </w:rPr>
        <w:t>’</w:t>
      </w:r>
      <w:r>
        <w:rPr>
          <w:lang w:val="fr-CA"/>
        </w:rPr>
        <w:t>alimentation par sonde et l</w:t>
      </w:r>
      <w:r w:rsidR="002F3C32">
        <w:rPr>
          <w:lang w:val="fr-CA"/>
        </w:rPr>
        <w:t>’</w:t>
      </w:r>
      <w:r>
        <w:rPr>
          <w:lang w:val="fr-CA"/>
        </w:rPr>
        <w:t>administration de liquides. Certains patients ressentent de l</w:t>
      </w:r>
      <w:r w:rsidR="002F3C32">
        <w:rPr>
          <w:lang w:val="fr-CA"/>
        </w:rPr>
        <w:t>’</w:t>
      </w:r>
      <w:r>
        <w:rPr>
          <w:lang w:val="fr-CA"/>
        </w:rPr>
        <w:t>inconfort en raison de la sécheresse de la langue et des lèvres. Il est préférable de traiter ce symptôme au moyen d</w:t>
      </w:r>
      <w:r w:rsidR="002F3C32">
        <w:rPr>
          <w:lang w:val="fr-CA"/>
        </w:rPr>
        <w:t>’</w:t>
      </w:r>
      <w:r>
        <w:rPr>
          <w:lang w:val="fr-CA"/>
        </w:rPr>
        <w:t>un bâtonnet éponge humide ou d</w:t>
      </w:r>
      <w:r w:rsidR="002F3C32">
        <w:rPr>
          <w:lang w:val="fr-CA"/>
        </w:rPr>
        <w:t>’</w:t>
      </w:r>
      <w:r>
        <w:rPr>
          <w:lang w:val="fr-CA"/>
        </w:rPr>
        <w:t>un vaporisateur de salive artificielle plutôt que d</w:t>
      </w:r>
      <w:r w:rsidR="002F3C32">
        <w:rPr>
          <w:lang w:val="fr-CA"/>
        </w:rPr>
        <w:t>’</w:t>
      </w:r>
      <w:r>
        <w:rPr>
          <w:lang w:val="fr-CA"/>
        </w:rPr>
        <w:t>administrer des liquides par voie intraveineuse.</w:t>
      </w:r>
    </w:p>
    <w:p w:rsidR="000B291B" w:rsidRPr="0005497C" w:rsidRDefault="00D14B09" w:rsidP="00CA5C5E">
      <w:pPr>
        <w:spacing w:after="0"/>
        <w:rPr>
          <w:b/>
          <w:szCs w:val="22"/>
          <w:lang w:val="fr-CA"/>
        </w:rPr>
      </w:pPr>
    </w:p>
    <w:p w:rsidR="000B291B" w:rsidRPr="0005497C" w:rsidRDefault="006D7542" w:rsidP="000B291B">
      <w:pPr>
        <w:pStyle w:val="Heading6"/>
        <w:rPr>
          <w:lang w:val="fr-CA"/>
        </w:rPr>
      </w:pPr>
      <w:r w:rsidRPr="00152E11">
        <w:rPr>
          <w:bCs/>
          <w:lang w:val="fr-CA"/>
        </w:rPr>
        <w:t>Comment puis-je aider mon être cher à cette étape?</w:t>
      </w:r>
    </w:p>
    <w:p w:rsidR="000B291B" w:rsidRPr="0005497C" w:rsidRDefault="006D7542" w:rsidP="0035058A">
      <w:pPr>
        <w:pStyle w:val="BodyText"/>
        <w:rPr>
          <w:lang w:val="fr-CA"/>
        </w:rPr>
      </w:pPr>
      <w:r w:rsidRPr="00152E11">
        <w:rPr>
          <w:lang w:val="fr-CA"/>
        </w:rPr>
        <w:t>Vous pouvez rester dans la pièce pendant l</w:t>
      </w:r>
      <w:r w:rsidR="002F3C32">
        <w:rPr>
          <w:lang w:val="fr-CA"/>
        </w:rPr>
        <w:t>’</w:t>
      </w:r>
      <w:r w:rsidRPr="00152E11">
        <w:rPr>
          <w:lang w:val="fr-CA"/>
        </w:rPr>
        <w:t>arrêt du soutien vital. Il s</w:t>
      </w:r>
      <w:r w:rsidR="002F3C32">
        <w:rPr>
          <w:lang w:val="fr-CA"/>
        </w:rPr>
        <w:t>’</w:t>
      </w:r>
      <w:r w:rsidRPr="00152E11">
        <w:rPr>
          <w:lang w:val="fr-CA"/>
        </w:rPr>
        <w:t>agit d</w:t>
      </w:r>
      <w:r w:rsidR="002F3C32">
        <w:rPr>
          <w:lang w:val="fr-CA"/>
        </w:rPr>
        <w:t>’</w:t>
      </w:r>
      <w:r w:rsidRPr="00152E11">
        <w:rPr>
          <w:lang w:val="fr-CA"/>
        </w:rPr>
        <w:t>une décision tout à fait personnelle. Certaines familles préfèrent être présentes, d</w:t>
      </w:r>
      <w:r w:rsidR="002F3C32">
        <w:rPr>
          <w:lang w:val="fr-CA"/>
        </w:rPr>
        <w:t>’</w:t>
      </w:r>
      <w:r w:rsidRPr="00152E11">
        <w:rPr>
          <w:lang w:val="fr-CA"/>
        </w:rPr>
        <w:t>autres non. L</w:t>
      </w:r>
      <w:r w:rsidR="002F3C32">
        <w:rPr>
          <w:lang w:val="fr-CA"/>
        </w:rPr>
        <w:t>’</w:t>
      </w:r>
      <w:r w:rsidRPr="00152E11">
        <w:rPr>
          <w:lang w:val="fr-CA"/>
        </w:rPr>
        <w:t>équipe soignante vous appuiera, quelle que soit votre décision. Le simple fait de s</w:t>
      </w:r>
      <w:r w:rsidR="002F3C32">
        <w:rPr>
          <w:lang w:val="fr-CA"/>
        </w:rPr>
        <w:t>’</w:t>
      </w:r>
      <w:r w:rsidRPr="00152E11">
        <w:rPr>
          <w:lang w:val="fr-CA"/>
        </w:rPr>
        <w:t>ass</w:t>
      </w:r>
      <w:r w:rsidR="00D14B09">
        <w:rPr>
          <w:lang w:val="fr-CA"/>
        </w:rPr>
        <w:t>e</w:t>
      </w:r>
      <w:r w:rsidRPr="00152E11">
        <w:rPr>
          <w:lang w:val="fr-CA"/>
        </w:rPr>
        <w:t>oir près de votre être cher, de lui parler doucement ou de lui tenir la main peut être une source de réconfort.</w:t>
      </w:r>
    </w:p>
    <w:p w:rsidR="000B291B" w:rsidRPr="0005497C" w:rsidRDefault="00D14B09" w:rsidP="00CA5C5E">
      <w:pPr>
        <w:pStyle w:val="BodyText"/>
        <w:spacing w:after="0" w:line="240" w:lineRule="auto"/>
        <w:rPr>
          <w:rFonts w:cs="Arial"/>
          <w:lang w:val="fr-CA"/>
        </w:rPr>
      </w:pPr>
    </w:p>
    <w:p w:rsidR="000B291B" w:rsidRPr="0005497C" w:rsidRDefault="006D7542" w:rsidP="0035058A">
      <w:pPr>
        <w:pStyle w:val="BodyText"/>
        <w:rPr>
          <w:lang w:val="fr-CA"/>
        </w:rPr>
      </w:pPr>
      <w:r w:rsidRPr="00152E11">
        <w:rPr>
          <w:lang w:val="fr-CA"/>
        </w:rPr>
        <w:t>Si vous souhaitez apporter des articles comme des photos, de la musique ou des lettres d</w:t>
      </w:r>
      <w:r w:rsidR="002F3C32">
        <w:rPr>
          <w:lang w:val="fr-CA"/>
        </w:rPr>
        <w:t>’</w:t>
      </w:r>
      <w:r w:rsidRPr="00152E11">
        <w:rPr>
          <w:lang w:val="fr-CA"/>
        </w:rPr>
        <w:t>amis et de la famille pour célébrer la vie de votre être cher, vous pouvez le faire. S</w:t>
      </w:r>
      <w:r w:rsidR="002F3C32">
        <w:rPr>
          <w:lang w:val="fr-CA"/>
        </w:rPr>
        <w:t>’</w:t>
      </w:r>
      <w:r w:rsidRPr="00152E11">
        <w:rPr>
          <w:lang w:val="fr-CA"/>
        </w:rPr>
        <w:t>il y a des rituels culturels ou religieux qui sont importants pour votre proche, vous pouvez inviter votre propre conseiller spirituel ou demander à l</w:t>
      </w:r>
      <w:r w:rsidR="002F3C32">
        <w:rPr>
          <w:lang w:val="fr-CA"/>
        </w:rPr>
        <w:t>’</w:t>
      </w:r>
      <w:r w:rsidRPr="00152E11">
        <w:rPr>
          <w:lang w:val="fr-CA"/>
        </w:rPr>
        <w:t>équipe soignante de vous aider à cet égard.</w:t>
      </w:r>
    </w:p>
    <w:p w:rsidR="000B291B" w:rsidRPr="0005497C" w:rsidRDefault="00D14B09" w:rsidP="00CA5C5E">
      <w:pPr>
        <w:spacing w:after="0"/>
        <w:rPr>
          <w:b/>
          <w:szCs w:val="22"/>
          <w:lang w:val="fr-CA"/>
        </w:rPr>
      </w:pPr>
    </w:p>
    <w:p w:rsidR="000B291B" w:rsidRPr="0005497C" w:rsidRDefault="006D7542" w:rsidP="0035058A">
      <w:pPr>
        <w:pStyle w:val="Heading6"/>
        <w:rPr>
          <w:lang w:val="fr-CA"/>
        </w:rPr>
      </w:pPr>
      <w:r w:rsidRPr="00152E11">
        <w:rPr>
          <w:bCs/>
          <w:lang w:val="fr-CA"/>
        </w:rPr>
        <w:t>Et si j</w:t>
      </w:r>
      <w:r w:rsidR="002F3C32">
        <w:rPr>
          <w:bCs/>
          <w:lang w:val="fr-CA"/>
        </w:rPr>
        <w:t>’</w:t>
      </w:r>
      <w:r w:rsidRPr="00152E11">
        <w:rPr>
          <w:bCs/>
          <w:lang w:val="fr-CA"/>
        </w:rPr>
        <w:t>ai besoin de soutien?</w:t>
      </w:r>
    </w:p>
    <w:p w:rsidR="000B291B" w:rsidRPr="0005497C" w:rsidRDefault="006D7542" w:rsidP="0035058A">
      <w:pPr>
        <w:pStyle w:val="BodyText"/>
        <w:rPr>
          <w:lang w:val="fr-CA"/>
        </w:rPr>
      </w:pPr>
      <w:r>
        <w:rPr>
          <w:lang w:val="fr-CA"/>
        </w:rPr>
        <w:t>Pendant le processus, vous pourriez ressentir diverses émotions, comme la tristesse, la colère, la peur, la culpabilité ou même le soulagement. Cela pourrait vous faire du bien de parler de vos sentiments et de vos craintes avec des amis et des membres de la famille. Tous les membres de l</w:t>
      </w:r>
      <w:r w:rsidR="002F3C32">
        <w:rPr>
          <w:lang w:val="fr-CA"/>
        </w:rPr>
        <w:t>’</w:t>
      </w:r>
      <w:r>
        <w:rPr>
          <w:lang w:val="fr-CA"/>
        </w:rPr>
        <w:t>équipe soignante, y compris les médecins, les infirmières, les inhalothérapeutes, les travailleurs sociaux et les conseillers spirituels, sont là pour vous appuyer dans ces moments très difficiles. Si vous souhaitez passer un moment seul, il y a des endroits calmes dans l</w:t>
      </w:r>
      <w:r w:rsidR="002F3C32">
        <w:rPr>
          <w:lang w:val="fr-CA"/>
        </w:rPr>
        <w:t>’</w:t>
      </w:r>
      <w:r>
        <w:rPr>
          <w:lang w:val="fr-CA"/>
        </w:rPr>
        <w:t xml:space="preserve">hôpital qui se prêtent à la réflexion et au recueillement. </w:t>
      </w:r>
    </w:p>
    <w:p w:rsidR="000B291B" w:rsidRPr="0005497C" w:rsidRDefault="00D14B09" w:rsidP="00CA5C5E">
      <w:pPr>
        <w:pStyle w:val="BodyText"/>
        <w:spacing w:after="0" w:line="240" w:lineRule="auto"/>
        <w:rPr>
          <w:lang w:val="fr-CA"/>
        </w:rPr>
      </w:pPr>
    </w:p>
    <w:p w:rsidR="000B291B" w:rsidRPr="0005497C" w:rsidRDefault="006D7542" w:rsidP="0035058A">
      <w:pPr>
        <w:pStyle w:val="BodyText"/>
        <w:rPr>
          <w:lang w:val="fr-CA"/>
        </w:rPr>
      </w:pPr>
      <w:r>
        <w:rPr>
          <w:lang w:val="fr-CA"/>
        </w:rPr>
        <w:t>Des ressources communautaires sont également disponibles pour soutenir votre famille pendant et après le processus de fin de vie. L</w:t>
      </w:r>
      <w:r w:rsidR="002F3C32">
        <w:rPr>
          <w:lang w:val="fr-CA"/>
        </w:rPr>
        <w:t>’</w:t>
      </w:r>
      <w:r>
        <w:rPr>
          <w:lang w:val="fr-CA"/>
        </w:rPr>
        <w:t xml:space="preserve">équipe soignante pourra vous renseigner sur le soutien offert. </w:t>
      </w:r>
    </w:p>
    <w:p w:rsidR="000B291B" w:rsidRPr="0005497C" w:rsidRDefault="006D7542" w:rsidP="0035058A">
      <w:pPr>
        <w:pStyle w:val="Heading6"/>
        <w:rPr>
          <w:lang w:val="fr-CA"/>
        </w:rPr>
      </w:pPr>
      <w:r w:rsidRPr="00152E11">
        <w:rPr>
          <w:bCs/>
          <w:lang w:val="fr-CA"/>
        </w:rPr>
        <w:t>Si j</w:t>
      </w:r>
      <w:r w:rsidR="002F3C32">
        <w:rPr>
          <w:bCs/>
          <w:lang w:val="fr-CA"/>
        </w:rPr>
        <w:t>’</w:t>
      </w:r>
      <w:r w:rsidRPr="00152E11">
        <w:rPr>
          <w:bCs/>
          <w:lang w:val="fr-CA"/>
        </w:rPr>
        <w:t>ai des questions, à qui puis-je les poser?</w:t>
      </w:r>
    </w:p>
    <w:p w:rsidR="000B291B" w:rsidRPr="0005497C" w:rsidRDefault="006D7542" w:rsidP="0035058A">
      <w:pPr>
        <w:pStyle w:val="BodyText"/>
        <w:rPr>
          <w:lang w:val="fr-CA"/>
        </w:rPr>
      </w:pPr>
      <w:r w:rsidRPr="00152E11">
        <w:rPr>
          <w:lang w:val="fr-CA"/>
        </w:rPr>
        <w:t>Si vous avez des inquiétudes quant au confort de votre être cher ou des questions sur ses symptômes et la façon dont ils sont traités, n</w:t>
      </w:r>
      <w:r w:rsidR="002F3C32">
        <w:rPr>
          <w:lang w:val="fr-CA"/>
        </w:rPr>
        <w:t>’</w:t>
      </w:r>
      <w:r w:rsidRPr="00152E11">
        <w:rPr>
          <w:lang w:val="fr-CA"/>
        </w:rPr>
        <w:t>hésitez pas à en faire part à un membre de l</w:t>
      </w:r>
      <w:r w:rsidR="002F3C32">
        <w:rPr>
          <w:lang w:val="fr-CA"/>
        </w:rPr>
        <w:t>’</w:t>
      </w:r>
      <w:r w:rsidRPr="00152E11">
        <w:rPr>
          <w:lang w:val="fr-CA"/>
        </w:rPr>
        <w:t>équipe soignante. Il est parfois utile de noter ses questions ou ses préoccupations par écrit.</w:t>
      </w:r>
    </w:p>
    <w:p w:rsidR="000B291B" w:rsidRPr="0005497C" w:rsidRDefault="00D14B09" w:rsidP="00CA5C5E">
      <w:pPr>
        <w:pStyle w:val="BodyText"/>
        <w:spacing w:after="0" w:line="240" w:lineRule="auto"/>
        <w:rPr>
          <w:b/>
          <w:lang w:val="fr-CA"/>
        </w:rPr>
      </w:pPr>
    </w:p>
    <w:p w:rsidR="000B291B" w:rsidRPr="0005497C" w:rsidRDefault="006D7542" w:rsidP="0035058A">
      <w:pPr>
        <w:pStyle w:val="BodyText"/>
        <w:rPr>
          <w:lang w:val="fr-CA"/>
        </w:rPr>
      </w:pPr>
      <w:r w:rsidRPr="00152E11">
        <w:rPr>
          <w:lang w:val="fr-CA"/>
        </w:rPr>
        <w:t>Votre être cher est entouré d</w:t>
      </w:r>
      <w:r w:rsidR="002F3C32">
        <w:rPr>
          <w:lang w:val="fr-CA"/>
        </w:rPr>
        <w:t>’</w:t>
      </w:r>
      <w:r w:rsidRPr="00152E11">
        <w:rPr>
          <w:lang w:val="fr-CA"/>
        </w:rPr>
        <w:t xml:space="preserve">une </w:t>
      </w:r>
      <w:r w:rsidR="009A0F6F">
        <w:rPr>
          <w:lang w:val="fr-CA"/>
        </w:rPr>
        <w:t>vaste</w:t>
      </w:r>
      <w:r w:rsidRPr="00152E11">
        <w:rPr>
          <w:lang w:val="fr-CA"/>
        </w:rPr>
        <w:t xml:space="preserve"> équipe soignante. Étant donné qu</w:t>
      </w:r>
      <w:r w:rsidR="002F3C32">
        <w:rPr>
          <w:lang w:val="fr-CA"/>
        </w:rPr>
        <w:t>’</w:t>
      </w:r>
      <w:r w:rsidRPr="00152E11">
        <w:rPr>
          <w:lang w:val="fr-CA"/>
        </w:rPr>
        <w:t>il recevra des soins jour et nuit, vous pourriez rencontrer des médecins, des infirmières et des inhalothérapeutes qui s</w:t>
      </w:r>
      <w:r w:rsidR="002F3C32">
        <w:rPr>
          <w:lang w:val="fr-CA"/>
        </w:rPr>
        <w:t>’</w:t>
      </w:r>
      <w:r w:rsidRPr="00152E11">
        <w:rPr>
          <w:lang w:val="fr-CA"/>
        </w:rPr>
        <w:t>ajouteront à l</w:t>
      </w:r>
      <w:r w:rsidR="002F3C32">
        <w:rPr>
          <w:lang w:val="fr-CA"/>
        </w:rPr>
        <w:t>’</w:t>
      </w:r>
      <w:r w:rsidRPr="00152E11">
        <w:rPr>
          <w:lang w:val="fr-CA"/>
        </w:rPr>
        <w:t>équipe de soins. N</w:t>
      </w:r>
      <w:r w:rsidR="002F3C32">
        <w:rPr>
          <w:lang w:val="fr-CA"/>
        </w:rPr>
        <w:t>’</w:t>
      </w:r>
      <w:r w:rsidRPr="00152E11">
        <w:rPr>
          <w:lang w:val="fr-CA"/>
        </w:rPr>
        <w:t>hésitez pas à poser des questions et à vous présenter. L</w:t>
      </w:r>
      <w:r w:rsidR="002F3C32">
        <w:rPr>
          <w:lang w:val="fr-CA"/>
        </w:rPr>
        <w:t>’</w:t>
      </w:r>
      <w:r w:rsidRPr="00152E11">
        <w:rPr>
          <w:lang w:val="fr-CA"/>
        </w:rPr>
        <w:t xml:space="preserve">équipe soignante vous accompagnera, vous et votre famille, tout au long des soins de fin de vie. </w:t>
      </w:r>
    </w:p>
    <w:p w:rsidR="000B291B" w:rsidRPr="0005497C" w:rsidRDefault="00D14B09" w:rsidP="00CA5C5E">
      <w:pPr>
        <w:pStyle w:val="BodyText"/>
        <w:spacing w:after="0" w:line="240" w:lineRule="auto"/>
        <w:rPr>
          <w:b/>
          <w:szCs w:val="22"/>
          <w:lang w:val="fr-CA"/>
        </w:rPr>
      </w:pPr>
    </w:p>
    <w:p w:rsidR="000B291B" w:rsidRPr="0005497C" w:rsidRDefault="006D7542" w:rsidP="0035058A">
      <w:pPr>
        <w:pStyle w:val="Heading6"/>
        <w:rPr>
          <w:lang w:val="fr-CA"/>
        </w:rPr>
      </w:pPr>
      <w:r w:rsidRPr="00152E11">
        <w:rPr>
          <w:bCs/>
          <w:lang w:val="fr-CA"/>
        </w:rPr>
        <w:t>Qu</w:t>
      </w:r>
      <w:r w:rsidR="002F3C32">
        <w:rPr>
          <w:bCs/>
          <w:lang w:val="fr-CA"/>
        </w:rPr>
        <w:t>’</w:t>
      </w:r>
      <w:r w:rsidRPr="00152E11">
        <w:rPr>
          <w:bCs/>
          <w:lang w:val="fr-CA"/>
        </w:rPr>
        <w:t>arrive-t-il si votre être cher a manifesté le désir de donner des organes ou des tissus?</w:t>
      </w:r>
    </w:p>
    <w:p w:rsidR="000B291B" w:rsidRPr="0005497C" w:rsidRDefault="006D7542" w:rsidP="0035058A">
      <w:pPr>
        <w:pStyle w:val="BodyText"/>
        <w:rPr>
          <w:lang w:val="fr-CA"/>
        </w:rPr>
      </w:pPr>
      <w:r w:rsidRPr="00152E11">
        <w:rPr>
          <w:lang w:val="fr-CA"/>
        </w:rPr>
        <w:t>Le don d</w:t>
      </w:r>
      <w:r w:rsidR="002F3C32">
        <w:rPr>
          <w:lang w:val="fr-CA"/>
        </w:rPr>
        <w:t>’</w:t>
      </w:r>
      <w:r w:rsidRPr="00152E11">
        <w:rPr>
          <w:lang w:val="fr-CA"/>
        </w:rPr>
        <w:t>organes et de tissus peut être une option après le décès. Des spécialistes du don d</w:t>
      </w:r>
      <w:r w:rsidR="002F3C32">
        <w:rPr>
          <w:lang w:val="fr-CA"/>
        </w:rPr>
        <w:t>’</w:t>
      </w:r>
      <w:r w:rsidRPr="00152E11">
        <w:rPr>
          <w:lang w:val="fr-CA"/>
        </w:rPr>
        <w:t>organes et de tissus sont disponibles pour répondre à vos questions et vous accompagner, vous et votre famille, pendant le processus de don. Il se peut que l</w:t>
      </w:r>
      <w:r w:rsidR="002F3C32">
        <w:rPr>
          <w:lang w:val="fr-CA"/>
        </w:rPr>
        <w:t>’</w:t>
      </w:r>
      <w:r w:rsidRPr="00152E11">
        <w:rPr>
          <w:lang w:val="fr-CA"/>
        </w:rPr>
        <w:t>équipe soignante aborde la question du don avec votre famille. N</w:t>
      </w:r>
      <w:r w:rsidR="002F3C32">
        <w:rPr>
          <w:lang w:val="fr-CA"/>
        </w:rPr>
        <w:t>’</w:t>
      </w:r>
      <w:r w:rsidRPr="00152E11">
        <w:rPr>
          <w:lang w:val="fr-CA"/>
        </w:rPr>
        <w:t>hésitez pas à parler du don d</w:t>
      </w:r>
      <w:r w:rsidR="002F3C32">
        <w:rPr>
          <w:lang w:val="fr-CA"/>
        </w:rPr>
        <w:t>’</w:t>
      </w:r>
      <w:r w:rsidRPr="00152E11">
        <w:rPr>
          <w:lang w:val="fr-CA"/>
        </w:rPr>
        <w:t>organes et de tissus à l</w:t>
      </w:r>
      <w:r w:rsidR="002F3C32">
        <w:rPr>
          <w:lang w:val="fr-CA"/>
        </w:rPr>
        <w:t>’</w:t>
      </w:r>
      <w:r w:rsidRPr="00152E11">
        <w:rPr>
          <w:lang w:val="fr-CA"/>
        </w:rPr>
        <w:t xml:space="preserve">équipe de soins. </w:t>
      </w:r>
    </w:p>
    <w:p w:rsidR="000B291B" w:rsidRPr="0005497C" w:rsidRDefault="00D14B09" w:rsidP="00CA5C5E">
      <w:pPr>
        <w:pStyle w:val="BodyText"/>
        <w:spacing w:after="0" w:line="240" w:lineRule="auto"/>
        <w:rPr>
          <w:lang w:val="fr-CA"/>
        </w:rPr>
      </w:pPr>
    </w:p>
    <w:p w:rsidR="000B291B" w:rsidRPr="0005497C" w:rsidRDefault="006D7542" w:rsidP="0035058A">
      <w:pPr>
        <w:pStyle w:val="BodyText"/>
        <w:rPr>
          <w:lang w:val="fr-CA"/>
        </w:rPr>
      </w:pPr>
      <w:r w:rsidRPr="00152E11">
        <w:rPr>
          <w:lang w:val="fr-CA"/>
        </w:rPr>
        <w:t>Si votre être cher souhaite donner ses organes ou ses tissus, on discutera du moment où il convient d</w:t>
      </w:r>
      <w:r w:rsidR="002F3C32">
        <w:rPr>
          <w:lang w:val="fr-CA"/>
        </w:rPr>
        <w:t>’</w:t>
      </w:r>
      <w:r w:rsidRPr="00152E11">
        <w:rPr>
          <w:lang w:val="fr-CA"/>
        </w:rPr>
        <w:t>arrêter le soutien vital. Les équipes responsables du don d</w:t>
      </w:r>
      <w:r w:rsidR="002F3C32">
        <w:rPr>
          <w:lang w:val="fr-CA"/>
        </w:rPr>
        <w:t>’</w:t>
      </w:r>
      <w:r w:rsidRPr="00152E11">
        <w:rPr>
          <w:lang w:val="fr-CA"/>
        </w:rPr>
        <w:t>organes et de tissus et les médecins des soins intensifs participeront à la discussion avec vous et votre famille. Toutes les équipes et tous les membres qui les composent veilleront au confort de votre proche. Ainsi, les médicaments qui lui sont administrés pour assurer son confort ne changeront pas.</w:t>
      </w:r>
    </w:p>
    <w:p w:rsidR="000B291B" w:rsidRPr="0005497C" w:rsidRDefault="00D14B09" w:rsidP="00CA5C5E">
      <w:pPr>
        <w:pStyle w:val="BodyText"/>
        <w:spacing w:after="0" w:line="240" w:lineRule="auto"/>
        <w:rPr>
          <w:lang w:val="fr-CA"/>
        </w:rPr>
      </w:pPr>
    </w:p>
    <w:p w:rsidR="000B291B" w:rsidRPr="0005497C" w:rsidRDefault="006D7542" w:rsidP="0035058A">
      <w:pPr>
        <w:pStyle w:val="BodyText"/>
        <w:rPr>
          <w:lang w:val="fr-CA"/>
        </w:rPr>
      </w:pPr>
      <w:r w:rsidRPr="00152E11">
        <w:rPr>
          <w:lang w:val="fr-CA"/>
        </w:rPr>
        <w:t>Il se pourrait que d</w:t>
      </w:r>
      <w:r w:rsidR="002F3C32">
        <w:rPr>
          <w:lang w:val="fr-CA"/>
        </w:rPr>
        <w:t>’</w:t>
      </w:r>
      <w:r w:rsidRPr="00152E11">
        <w:rPr>
          <w:lang w:val="fr-CA"/>
        </w:rPr>
        <w:t>autres médicaments s</w:t>
      </w:r>
      <w:r w:rsidR="002F3C32">
        <w:rPr>
          <w:lang w:val="fr-CA"/>
        </w:rPr>
        <w:t>’</w:t>
      </w:r>
      <w:r w:rsidRPr="00152E11">
        <w:rPr>
          <w:lang w:val="fr-CA"/>
        </w:rPr>
        <w:t>ajoutent et qu</w:t>
      </w:r>
      <w:r w:rsidR="002F3C32">
        <w:rPr>
          <w:lang w:val="fr-CA"/>
        </w:rPr>
        <w:t>’</w:t>
      </w:r>
      <w:r w:rsidRPr="00152E11">
        <w:rPr>
          <w:lang w:val="fr-CA"/>
        </w:rPr>
        <w:t>on doive réaliser d</w:t>
      </w:r>
      <w:r w:rsidR="002F3C32">
        <w:rPr>
          <w:lang w:val="fr-CA"/>
        </w:rPr>
        <w:t>’</w:t>
      </w:r>
      <w:r w:rsidRPr="00152E11">
        <w:rPr>
          <w:lang w:val="fr-CA"/>
        </w:rPr>
        <w:t>autres tests. Dans ce cas, le coordonnateur de don en discutera avec vous.</w:t>
      </w:r>
    </w:p>
    <w:p w:rsidR="000B291B" w:rsidRPr="0005497C" w:rsidRDefault="00D14B09" w:rsidP="00CA5C5E">
      <w:pPr>
        <w:pStyle w:val="BodyText"/>
        <w:spacing w:after="0" w:line="240" w:lineRule="auto"/>
        <w:rPr>
          <w:lang w:val="fr-CA"/>
        </w:rPr>
      </w:pPr>
    </w:p>
    <w:p w:rsidR="000B291B" w:rsidRPr="0005497C" w:rsidRDefault="006D7542" w:rsidP="0035058A">
      <w:pPr>
        <w:pStyle w:val="BodyText"/>
        <w:rPr>
          <w:lang w:val="fr-CA"/>
        </w:rPr>
      </w:pPr>
      <w:r w:rsidRPr="00152E11">
        <w:rPr>
          <w:lang w:val="fr-CA"/>
        </w:rPr>
        <w:t>Vous pourrez accompagner votre être cher au moment de l</w:t>
      </w:r>
      <w:r w:rsidR="002F3C32">
        <w:rPr>
          <w:lang w:val="fr-CA"/>
        </w:rPr>
        <w:t>’</w:t>
      </w:r>
      <w:r w:rsidRPr="00152E11">
        <w:rPr>
          <w:lang w:val="fr-CA"/>
        </w:rPr>
        <w:t>arrêt du soutien vital. Les moniteurs de signes vitaux demeureront en place. Deux médecins confirmeront le décès de votre être cher. On le conduira ensuite en salle d</w:t>
      </w:r>
      <w:r w:rsidR="002F3C32">
        <w:rPr>
          <w:lang w:val="fr-CA"/>
        </w:rPr>
        <w:t>’</w:t>
      </w:r>
      <w:r w:rsidRPr="00152E11">
        <w:rPr>
          <w:lang w:val="fr-CA"/>
        </w:rPr>
        <w:t>opération en vue du don. Si vous souhaitez rester avec votre proche après le don d</w:t>
      </w:r>
      <w:r w:rsidR="002F3C32">
        <w:rPr>
          <w:lang w:val="fr-CA"/>
        </w:rPr>
        <w:t>’</w:t>
      </w:r>
      <w:r w:rsidRPr="00152E11">
        <w:rPr>
          <w:lang w:val="fr-CA"/>
        </w:rPr>
        <w:t xml:space="preserve">organe, cela peut se faire. </w:t>
      </w:r>
    </w:p>
    <w:p w:rsidR="000B291B" w:rsidRPr="0005497C" w:rsidRDefault="00D14B09" w:rsidP="00CA5C5E">
      <w:pPr>
        <w:pStyle w:val="BodyText"/>
        <w:spacing w:after="0" w:line="240" w:lineRule="auto"/>
        <w:rPr>
          <w:lang w:val="fr-CA"/>
        </w:rPr>
      </w:pPr>
    </w:p>
    <w:p w:rsidR="000B291B" w:rsidRPr="0005497C" w:rsidRDefault="006D7542" w:rsidP="0035058A">
      <w:pPr>
        <w:pStyle w:val="BodyText"/>
        <w:rPr>
          <w:lang w:val="fr-CA"/>
        </w:rPr>
      </w:pPr>
      <w:r w:rsidRPr="00152E11">
        <w:rPr>
          <w:lang w:val="fr-CA"/>
        </w:rPr>
        <w:lastRenderedPageBreak/>
        <w:t>Même si votre être cher souhaitait vraiment faire un don, il arrive que le don ne soit pas possible. Le processus de décès est imprévisible et peut prendre plus de temps que prévu. Dans certains cas, les organes de votre être cher risquent d</w:t>
      </w:r>
      <w:r w:rsidR="002F3C32">
        <w:rPr>
          <w:lang w:val="fr-CA"/>
        </w:rPr>
        <w:t>’</w:t>
      </w:r>
      <w:r w:rsidRPr="00152E11">
        <w:rPr>
          <w:lang w:val="fr-CA"/>
        </w:rPr>
        <w:t>avoir manqué d</w:t>
      </w:r>
      <w:r w:rsidR="002F3C32">
        <w:rPr>
          <w:lang w:val="fr-CA"/>
        </w:rPr>
        <w:t>’</w:t>
      </w:r>
      <w:r w:rsidRPr="00152E11">
        <w:rPr>
          <w:lang w:val="fr-CA"/>
        </w:rPr>
        <w:t xml:space="preserve">oxygène et ne pourront fonctionner </w:t>
      </w:r>
      <w:r w:rsidR="009A0F6F">
        <w:rPr>
          <w:lang w:val="fr-CA"/>
        </w:rPr>
        <w:t xml:space="preserve">correctement </w:t>
      </w:r>
      <w:r w:rsidRPr="00152E11">
        <w:rPr>
          <w:lang w:val="fr-CA"/>
        </w:rPr>
        <w:t>pour quelqu</w:t>
      </w:r>
      <w:r w:rsidR="002F3C32">
        <w:rPr>
          <w:lang w:val="fr-CA"/>
        </w:rPr>
        <w:t>’</w:t>
      </w:r>
      <w:r w:rsidRPr="00152E11">
        <w:rPr>
          <w:lang w:val="fr-CA"/>
        </w:rPr>
        <w:t>un d</w:t>
      </w:r>
      <w:r w:rsidR="002F3C32">
        <w:rPr>
          <w:lang w:val="fr-CA"/>
        </w:rPr>
        <w:t>’</w:t>
      </w:r>
      <w:r w:rsidRPr="00152E11">
        <w:rPr>
          <w:lang w:val="fr-CA"/>
        </w:rPr>
        <w:t>autre. Il est important de se rappeler que le don de vie réside dans la décision de donner. Nous sommes tout à fait conscients de la déception que pourrait susciter l</w:t>
      </w:r>
      <w:r w:rsidR="002F3C32">
        <w:rPr>
          <w:lang w:val="fr-CA"/>
        </w:rPr>
        <w:t>’</w:t>
      </w:r>
      <w:r w:rsidRPr="00152E11">
        <w:rPr>
          <w:lang w:val="fr-CA"/>
        </w:rPr>
        <w:t xml:space="preserve">impossibilité de faire un don et nous ferons de notre mieux pour vous soutenir dans cette épreuve. </w:t>
      </w:r>
    </w:p>
    <w:p w:rsidR="000B291B" w:rsidRPr="0005497C" w:rsidRDefault="00D14B09" w:rsidP="00CA5C5E">
      <w:pPr>
        <w:pStyle w:val="BodyText"/>
        <w:spacing w:after="0" w:line="240" w:lineRule="auto"/>
        <w:rPr>
          <w:lang w:val="fr-CA"/>
        </w:rPr>
      </w:pPr>
    </w:p>
    <w:p w:rsidR="000B291B" w:rsidRPr="0005497C" w:rsidRDefault="006D7542" w:rsidP="0035058A">
      <w:pPr>
        <w:pStyle w:val="BodyText"/>
        <w:rPr>
          <w:lang w:val="fr-CA"/>
        </w:rPr>
      </w:pPr>
      <w:r w:rsidRPr="00152E11">
        <w:rPr>
          <w:lang w:val="fr-CA"/>
        </w:rPr>
        <w:t>Contrairement aux organes, les tissus peuvent être donnés jusqu</w:t>
      </w:r>
      <w:r w:rsidR="002F3C32">
        <w:rPr>
          <w:lang w:val="fr-CA"/>
        </w:rPr>
        <w:t>’</w:t>
      </w:r>
      <w:r w:rsidRPr="00152E11">
        <w:rPr>
          <w:lang w:val="fr-CA"/>
        </w:rPr>
        <w:t>à 24</w:t>
      </w:r>
      <w:r w:rsidR="002F3C32">
        <w:rPr>
          <w:lang w:val="fr-CA"/>
        </w:rPr>
        <w:t> </w:t>
      </w:r>
      <w:r w:rsidRPr="00152E11">
        <w:rPr>
          <w:lang w:val="fr-CA"/>
        </w:rPr>
        <w:t xml:space="preserve">heures après le décès. </w:t>
      </w:r>
    </w:p>
    <w:p w:rsidR="000B291B" w:rsidRPr="0005497C" w:rsidRDefault="00D14B09" w:rsidP="00CA5C5E">
      <w:pPr>
        <w:pStyle w:val="BodyText"/>
        <w:spacing w:after="0" w:line="240" w:lineRule="auto"/>
        <w:rPr>
          <w:lang w:val="fr-CA"/>
        </w:rPr>
      </w:pPr>
    </w:p>
    <w:p w:rsidR="000B291B" w:rsidRPr="0005497C" w:rsidRDefault="006D7542" w:rsidP="0035058A">
      <w:pPr>
        <w:pStyle w:val="BodyText"/>
        <w:rPr>
          <w:lang w:val="fr-CA"/>
        </w:rPr>
      </w:pPr>
      <w:r>
        <w:rPr>
          <w:lang w:val="fr-CA"/>
        </w:rPr>
        <w:t>Le personnel de l</w:t>
      </w:r>
      <w:r w:rsidR="002F3C32">
        <w:rPr>
          <w:lang w:val="fr-CA"/>
        </w:rPr>
        <w:t>’</w:t>
      </w:r>
      <w:r>
        <w:rPr>
          <w:lang w:val="fr-CA"/>
        </w:rPr>
        <w:t>unité des soins intensifs et les équipes de don d</w:t>
      </w:r>
      <w:r w:rsidR="002F3C32">
        <w:rPr>
          <w:lang w:val="fr-CA"/>
        </w:rPr>
        <w:t>’</w:t>
      </w:r>
      <w:r>
        <w:rPr>
          <w:lang w:val="fr-CA"/>
        </w:rPr>
        <w:t>organes et de tissus seront en mesure de répondre à toutes vos questions. Si vous souhaitez discuter de la possibilité ou de votre décision de faire un don d</w:t>
      </w:r>
      <w:r w:rsidR="002F3C32">
        <w:rPr>
          <w:lang w:val="fr-CA"/>
        </w:rPr>
        <w:t>’</w:t>
      </w:r>
      <w:r>
        <w:rPr>
          <w:lang w:val="fr-CA"/>
        </w:rPr>
        <w:t>organes, demandez à parler à un membre de l</w:t>
      </w:r>
      <w:r w:rsidR="002F3C32">
        <w:rPr>
          <w:lang w:val="fr-CA"/>
        </w:rPr>
        <w:t>’</w:t>
      </w:r>
      <w:r>
        <w:rPr>
          <w:lang w:val="fr-CA"/>
        </w:rPr>
        <w:t xml:space="preserve">équipe soignante à ce sujet. </w:t>
      </w:r>
    </w:p>
    <w:p w:rsidR="00E26D85" w:rsidRPr="0005497C" w:rsidRDefault="00D14B09" w:rsidP="0035058A">
      <w:pPr>
        <w:pStyle w:val="BodyText"/>
        <w:rPr>
          <w:lang w:val="fr-CA"/>
        </w:rPr>
      </w:pPr>
    </w:p>
    <w:p w:rsidR="000B291B" w:rsidRPr="0005497C" w:rsidRDefault="006D7542" w:rsidP="0035058A">
      <w:pPr>
        <w:pStyle w:val="Heading6"/>
        <w:rPr>
          <w:lang w:val="fr-CA"/>
        </w:rPr>
      </w:pPr>
      <w:r w:rsidRPr="00773425">
        <w:rPr>
          <w:bCs/>
          <w:lang w:val="fr-CA"/>
        </w:rPr>
        <w:t>Des questions?</w:t>
      </w:r>
    </w:p>
    <w:p w:rsidR="00DF1C42" w:rsidRPr="0005497C" w:rsidRDefault="006D7542" w:rsidP="000B291B">
      <w:pPr>
        <w:pStyle w:val="BodyText"/>
        <w:rPr>
          <w:lang w:val="fr-CA"/>
        </w:rPr>
      </w:pPr>
      <w:r>
        <w:rPr>
          <w:lang w:val="fr-CA"/>
        </w:rPr>
        <w:t>Il se peut que vous ayez d</w:t>
      </w:r>
      <w:r w:rsidR="002F3C32">
        <w:rPr>
          <w:lang w:val="fr-CA"/>
        </w:rPr>
        <w:t>’</w:t>
      </w:r>
      <w:r>
        <w:rPr>
          <w:lang w:val="fr-CA"/>
        </w:rPr>
        <w:t>autres questions sur ce qui se passe en fin de vie. Il est parfois utile de noter ses questions par écrit. N</w:t>
      </w:r>
      <w:r w:rsidR="002F3C32">
        <w:rPr>
          <w:lang w:val="fr-CA"/>
        </w:rPr>
        <w:t>’</w:t>
      </w:r>
      <w:r>
        <w:rPr>
          <w:lang w:val="fr-CA"/>
        </w:rPr>
        <w:t>hésitez pas à poser vos questions ou à parler de vos préoccupations à l</w:t>
      </w:r>
      <w:r w:rsidR="002F3C32">
        <w:rPr>
          <w:lang w:val="fr-CA"/>
        </w:rPr>
        <w:t>’</w:t>
      </w:r>
      <w:r>
        <w:rPr>
          <w:lang w:val="fr-CA"/>
        </w:rPr>
        <w:t xml:space="preserve">équipe de soins. </w:t>
      </w:r>
      <w:r w:rsidR="009A0F6F">
        <w:rPr>
          <w:lang w:val="fr-CA"/>
        </w:rPr>
        <w:t>Elle</w:t>
      </w:r>
      <w:r>
        <w:rPr>
          <w:lang w:val="fr-CA"/>
        </w:rPr>
        <w:t xml:space="preserve"> est là pour vous, votre proche et votre famille pendant ces moments très difficiles. </w:t>
      </w:r>
    </w:p>
    <w:sectPr w:rsidR="00DF1C42" w:rsidRPr="0005497C" w:rsidSect="0058382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542" w:rsidRDefault="006D7542">
      <w:pPr>
        <w:spacing w:after="0"/>
      </w:pPr>
      <w:r>
        <w:separator/>
      </w:r>
    </w:p>
  </w:endnote>
  <w:endnote w:type="continuationSeparator" w:id="0">
    <w:p w:rsidR="006D7542" w:rsidRDefault="006D75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908177"/>
      <w:docPartObj>
        <w:docPartGallery w:val="Page Numbers (Bottom of Page)"/>
        <w:docPartUnique/>
      </w:docPartObj>
    </w:sdtPr>
    <w:sdtEndPr>
      <w:rPr>
        <w:noProof/>
      </w:rPr>
    </w:sdtEndPr>
    <w:sdtContent>
      <w:p w:rsidR="00DD259C" w:rsidRDefault="006D7542" w:rsidP="00DD259C">
        <w:pPr>
          <w:pStyle w:val="Footer"/>
          <w:jc w:val="left"/>
        </w:pPr>
        <w:r w:rsidRPr="008B5930">
          <w:fldChar w:fldCharType="begin"/>
        </w:r>
        <w:r w:rsidRPr="008B5930">
          <w:instrText xml:space="preserve"> PAGE   \* MERGEFORMAT </w:instrText>
        </w:r>
        <w:r w:rsidRPr="008B5930">
          <w:fldChar w:fldCharType="separate"/>
        </w:r>
        <w:r>
          <w:rPr>
            <w:noProof/>
          </w:rPr>
          <w:t>2</w:t>
        </w:r>
        <w:r w:rsidRPr="008B5930">
          <w:rPr>
            <w:noProof/>
          </w:rPr>
          <w:fldChar w:fldCharType="end"/>
        </w:r>
      </w:p>
    </w:sdtContent>
  </w:sdt>
  <w:p w:rsidR="00DD259C" w:rsidRPr="00DD259C" w:rsidRDefault="00D14B09" w:rsidP="00DD259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996" w:rsidRPr="0005497C" w:rsidRDefault="00D14B09" w:rsidP="00803874">
    <w:pPr>
      <w:pStyle w:val="Footer"/>
      <w:jc w:val="left"/>
      <w:rPr>
        <w:lang w:val="fr-CA"/>
      </w:rPr>
    </w:pPr>
    <w:sdt>
      <w:sdtPr>
        <w:id w:val="379585350"/>
        <w:docPartObj>
          <w:docPartGallery w:val="Page Numbers (Bottom of Page)"/>
          <w:docPartUnique/>
        </w:docPartObj>
      </w:sdtPr>
      <w:sdtEndPr>
        <w:rPr>
          <w:noProof/>
        </w:rPr>
      </w:sdtEndPr>
      <w:sdtContent>
        <w:r w:rsidR="0005497C">
          <w:rPr>
            <w:lang w:val="fr-CA"/>
          </w:rPr>
          <w:t xml:space="preserve">Arrêt des TMFV – </w:t>
        </w:r>
        <w:r w:rsidR="006D7542">
          <w:rPr>
            <w:lang w:val="fr-CA"/>
          </w:rPr>
          <w:t>Document d'in</w:t>
        </w:r>
        <w:r w:rsidR="0005497C">
          <w:rPr>
            <w:lang w:val="fr-CA"/>
          </w:rPr>
          <w:t>formation destiné à la famille</w:t>
        </w:r>
        <w:r w:rsidR="006D7542">
          <w:rPr>
            <w:lang w:val="fr-CA"/>
          </w:rPr>
          <w:tab/>
        </w:r>
        <w:r w:rsidR="006D7542">
          <w:rPr>
            <w:lang w:val="fr-CA"/>
          </w:rPr>
          <w:tab/>
          <w:t xml:space="preserve">Page </w:t>
        </w:r>
        <w:r w:rsidR="006D7542" w:rsidRPr="008B5930">
          <w:fldChar w:fldCharType="begin"/>
        </w:r>
        <w:r w:rsidR="006D7542" w:rsidRPr="0005497C">
          <w:rPr>
            <w:lang w:val="fr-CA"/>
          </w:rPr>
          <w:instrText xml:space="preserve"> PAGE   \* MERGEFORMAT </w:instrText>
        </w:r>
        <w:r w:rsidR="006D7542" w:rsidRPr="008B5930">
          <w:fldChar w:fldCharType="separate"/>
        </w:r>
        <w:r>
          <w:rPr>
            <w:noProof/>
            <w:lang w:val="fr-CA"/>
          </w:rPr>
          <w:t>1</w:t>
        </w:r>
        <w:r w:rsidR="006D7542" w:rsidRPr="008B5930">
          <w:rPr>
            <w:noProof/>
          </w:rPr>
          <w:fldChar w:fldCharType="end"/>
        </w:r>
      </w:sdtContent>
    </w:sdt>
    <w:r w:rsidR="006D7542">
      <w:rPr>
        <w:lang w:val="fr-CA"/>
      </w:rPr>
      <w:t xml:space="preserve"> de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C32" w:rsidRDefault="002F3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542" w:rsidRDefault="006D7542">
      <w:pPr>
        <w:spacing w:after="0"/>
      </w:pPr>
      <w:r>
        <w:separator/>
      </w:r>
    </w:p>
  </w:footnote>
  <w:footnote w:type="continuationSeparator" w:id="0">
    <w:p w:rsidR="006D7542" w:rsidRDefault="006D75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D55" w:rsidRDefault="006D7542">
    <w:pPr>
      <w:pStyle w:val="Header"/>
    </w:pPr>
    <w:r w:rsidRPr="00350D4A">
      <w:rPr>
        <w:noProof/>
        <w:lang w:val="fr-CA" w:eastAsia="fr-CA"/>
      </w:rPr>
      <mc:AlternateContent>
        <mc:Choice Requires="wps">
          <w:drawing>
            <wp:anchor distT="0" distB="0" distL="114300" distR="114300" simplePos="0" relativeHeight="251663360" behindDoc="0" locked="1" layoutInCell="1" allowOverlap="1">
              <wp:simplePos x="0" y="0"/>
              <wp:positionH relativeFrom="margin">
                <wp:posOffset>4572000</wp:posOffset>
              </wp:positionH>
              <wp:positionV relativeFrom="margin">
                <wp:posOffset>-743585</wp:posOffset>
              </wp:positionV>
              <wp:extent cx="1371600" cy="685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371600" cy="685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259C" w:rsidRPr="002F3C32" w:rsidRDefault="006D7542" w:rsidP="00DD259C">
                          <w:pPr>
                            <w:pStyle w:val="HeaderSubtitle"/>
                            <w:rPr>
                              <w:lang w:val="fr-CA"/>
                            </w:rPr>
                          </w:pPr>
                          <w:r>
                            <w:fldChar w:fldCharType="begin"/>
                          </w:r>
                          <w:r w:rsidRPr="002F3C32">
                            <w:rPr>
                              <w:lang w:val="fr-CA"/>
                            </w:rPr>
                            <w:instrText xml:space="preserve"> STYLEREF  "Heading 5,Heading"  \* MERGEFORMAT </w:instrText>
                          </w:r>
                          <w:r>
                            <w:fldChar w:fldCharType="separate"/>
                          </w:r>
                          <w:r w:rsidR="002F3C32">
                            <w:rPr>
                              <w:b/>
                              <w:bCs/>
                              <w:noProof/>
                              <w:lang w:val="fr-FR"/>
                            </w:rPr>
                            <w:t>Erreur ! Utilisez l'onglet Accueil pour appliquer Heading 5,Heading au texte que vous souhaitez faire apparaître ici.</w:t>
                          </w:r>
                          <w:r>
                            <w:rPr>
                              <w:noProof/>
                            </w:rPr>
                            <w:fldChar w:fldCharType="end"/>
                          </w:r>
                        </w:p>
                        <w:sdt>
                          <w:sdtPr>
                            <w:alias w:val="Date"/>
                            <w:tag w:val="date"/>
                            <w:id w:val="-1585607641"/>
                            <w:showingPlcHdr/>
                            <w:dataBinding w:xpath="/root[1]/date[1]" w:storeItemID="{09D0E007-C015-427C-802D-40E436332411}"/>
                            <w:text/>
                          </w:sdtPr>
                          <w:sdtEndPr/>
                          <w:sdtContent>
                            <w:p w:rsidR="00DD259C" w:rsidRPr="0005497C" w:rsidRDefault="006D7542" w:rsidP="000E0198">
                              <w:pPr>
                                <w:pStyle w:val="HeaderSubtitle"/>
                                <w:rPr>
                                  <w:lang w:val="fr-CA"/>
                                </w:rPr>
                              </w:pPr>
                              <w:r w:rsidRPr="00321469">
                                <w:rPr>
                                  <w:rStyle w:val="PlaceholderText"/>
                                  <w:lang w:val="fr-CA"/>
                                </w:rPr>
                                <w:t>Cliquez ici pour entrer la date.</w:t>
                              </w:r>
                            </w:p>
                          </w:sdtContent>
                        </w:sdt>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in;margin-top:-58.55pt;width:108pt;height:54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" filled="f" stroked="f" strokeweight=".5pt">
              <v:textbox>
                <w:txbxContent>
                  <w:p w:rsidR="00DD259C" w:rsidRPr="002F3C32" w:rsidRDefault="006D7542" w:rsidP="00DD259C">
                    <w:pPr>
                      <w:pStyle w:val="HeaderSubtitle"/>
                      <w:rPr>
                        <w:lang w:val="fr-CA"/>
                      </w:rPr>
                    </w:pPr>
                    <w:r>
                      <w:fldChar w:fldCharType="begin"/>
                    </w:r>
                    <w:r w:rsidRPr="002F3C32">
                      <w:rPr>
                        <w:lang w:val="fr-CA"/>
                      </w:rPr>
                      <w:instrText xml:space="preserve"> STYLEREF  "Heading 5,Heading"  \* MERGEFORMAT </w:instrText>
                    </w:r>
                    <w:r>
                      <w:fldChar w:fldCharType="separate"/>
                    </w:r>
                    <w:r w:rsidR="002F3C32">
                      <w:rPr>
                        <w:b/>
                        <w:bCs/>
                        <w:noProof/>
                        <w:lang w:val="fr-FR"/>
                      </w:rPr>
                      <w:t>Erreur ! Utilisez l'onglet Accueil pour appliquer Heading 5,Heading au texte que vous souhaitez faire apparaître ici.</w:t>
                    </w:r>
                    <w:r>
                      <w:rPr>
                        <w:noProof/>
                      </w:rPr>
                      <w:fldChar w:fldCharType="end"/>
                    </w:r>
                  </w:p>
                  <w:sdt>
                    <w:sdtPr>
                      <w:alias w:val="Date"/>
                      <w:tag w:val="date"/>
                      <w:id w:val="-1585607641"/>
                      <w:showingPlcHdr/>
                      <w:dataBinding w:xpath="/root[1]/date[1]" w:storeItemID="{09D0E007-C015-427C-802D-40E436332411}"/>
                      <w:text/>
                    </w:sdtPr>
                    <w:sdtEndPr/>
                    <w:sdtContent>
                      <w:p w:rsidR="00DD259C" w:rsidRPr="0005497C" w:rsidRDefault="006D7542" w:rsidP="000E0198">
                        <w:pPr>
                          <w:pStyle w:val="HeaderSubtitle"/>
                          <w:rPr>
                            <w:lang w:val="fr-CA"/>
                          </w:rPr>
                        </w:pPr>
                        <w:r w:rsidRPr="00321469">
                          <w:rPr>
                            <w:rStyle w:val="PlaceholderText"/>
                            <w:lang w:val="fr-CA"/>
                          </w:rPr>
                          <w:t>Cliquez ici pour entrer la date.</w:t>
                        </w:r>
                      </w:p>
                    </w:sdtContent>
                  </w:sdt>
                </w:txbxContent>
              </v:textbox>
              <w10:wrap anchorx="margin" anchory="margin"/>
              <w10:anchorlock/>
            </v:shape>
          </w:pict>
        </mc:Fallback>
      </mc:AlternateContent>
    </w:r>
    <w:r w:rsidRPr="00350D4A">
      <w:rPr>
        <w:noProof/>
        <w:lang w:val="fr-CA" w:eastAsia="fr-CA"/>
      </w:rPr>
      <w:drawing>
        <wp:anchor distT="0" distB="0" distL="114300" distR="114300" simplePos="0" relativeHeight="251662336" behindDoc="1" locked="0" layoutInCell="1" allowOverlap="1">
          <wp:simplePos x="0" y="0"/>
          <wp:positionH relativeFrom="column">
            <wp:posOffset>0</wp:posOffset>
          </wp:positionH>
          <wp:positionV relativeFrom="page">
            <wp:posOffset>448310</wp:posOffset>
          </wp:positionV>
          <wp:extent cx="1371600" cy="621792"/>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227-0-0-3200_EMF-CanadianBloodServicesEnglishLogoFinalColour.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21792"/>
                  </a:xfrm>
                  <a:prstGeom prst="rect">
                    <a:avLst/>
                  </a:prstGeom>
                </pic:spPr>
              </pic:pic>
            </a:graphicData>
          </a:graphic>
        </wp:anchor>
      </w:drawing>
    </w:r>
    <w:r>
      <w:rPr>
        <w:noProof/>
        <w:lang w:val="fr-CA" w:eastAsia="fr-CA"/>
      </w:rPr>
      <mc:AlternateContent>
        <mc:Choice Requires="wps">
          <w:drawing>
            <wp:anchor distT="0" distB="0" distL="114300" distR="114300" simplePos="0" relativeHeight="251660288" behindDoc="0" locked="1" layoutInCell="1" allowOverlap="1">
              <wp:simplePos x="0" y="0"/>
              <wp:positionH relativeFrom="margin">
                <wp:posOffset>4572000</wp:posOffset>
              </wp:positionH>
              <wp:positionV relativeFrom="margin">
                <wp:posOffset>-1527175</wp:posOffset>
              </wp:positionV>
              <wp:extent cx="1600200" cy="704088"/>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1600200" cy="70408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lang w:val="en-CA"/>
                            </w:rPr>
                            <w:alias w:val="Type of Communication"/>
                            <w:tag w:val="TypeOfCommunicaton"/>
                            <w:id w:val="188111801"/>
                            <w:dataBinding w:xpath="/root[1]/TypeOfCommunication[1]" w:storeItemID="{FAF6F93B-815F-4A11-8481-85443E323D4B}"/>
                            <w:text/>
                          </w:sdtPr>
                          <w:sdtEndPr/>
                          <w:sdtContent>
                            <w:p w:rsidR="00DD259C" w:rsidRDefault="0005497C" w:rsidP="00DD259C">
                              <w:pPr>
                                <w:pStyle w:val="Header"/>
                              </w:pPr>
                              <w:r>
                                <w:rPr>
                                  <w:lang w:val="fr-CA"/>
                                </w:rPr>
                                <w:t>Type of Communication</w:t>
                              </w:r>
                            </w:p>
                          </w:sdtContent>
                        </w:sdt>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1" o:spid="_x0000_s1027" type="#_x0000_t202" style="position:absolute;margin-left:5in;margin-top:-120.25pt;width:126pt;height:55.4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" filled="f" stroked="f" strokeweight=".5pt">
              <v:textbox>
                <w:txbxContent>
                  <w:sdt>
                    <w:sdtPr>
                      <w:rPr>
                        <w:lang w:val="en-CA"/>
                      </w:rPr>
                      <w:alias w:val="Type of Communication"/>
                      <w:tag w:val="TypeOfCommunicaton"/>
                      <w:id w:val="188111801"/>
                      <w:dataBinding w:xpath="/root[1]/TypeOfCommunication[1]" w:storeItemID="{FAF6F93B-815F-4A11-8481-85443E323D4B}"/>
                      <w:text/>
                    </w:sdtPr>
                    <w:sdtEndPr/>
                    <w:sdtContent>
                      <w:p w:rsidR="00DD259C" w:rsidRDefault="0005497C" w:rsidP="00DD259C">
                        <w:pPr>
                          <w:pStyle w:val="Header"/>
                        </w:pPr>
                        <w:r>
                          <w:rPr>
                            <w:lang w:val="fr-CA"/>
                          </w:rPr>
                          <w:t>Type of Communication</w:t>
                        </w:r>
                      </w:p>
                    </w:sdtContent>
                  </w:sdt>
                </w:txbxContent>
              </v:textbox>
              <w10:wrap anchorx="margin" anchory="margin"/>
              <w10:anchorlock/>
            </v:shape>
          </w:pict>
        </mc:Fallback>
      </mc:AlternateContent>
    </w:r>
    <w:r w:rsidRPr="00350D4A">
      <w:rPr>
        <w:noProof/>
        <w:lang w:val="fr-CA" w:eastAsia="fr-CA"/>
      </w:rPr>
      <mc:AlternateContent>
        <mc:Choice Requires="wps">
          <w:drawing>
            <wp:anchor distT="0" distB="0" distL="114300" distR="114300" simplePos="0" relativeHeight="251658240" behindDoc="0" locked="1" layoutInCell="1" allowOverlap="1">
              <wp:simplePos x="0" y="0"/>
              <wp:positionH relativeFrom="margin">
                <wp:posOffset>4663440</wp:posOffset>
              </wp:positionH>
              <wp:positionV relativeFrom="page">
                <wp:posOffset>0</wp:posOffset>
              </wp:positionV>
              <wp:extent cx="1280160" cy="201168"/>
              <wp:effectExtent l="0" t="0" r="0" b="8890"/>
              <wp:wrapNone/>
              <wp:docPr id="15" name="Rectangle 15"/>
              <wp:cNvGraphicFramePr/>
              <a:graphic xmlns:a="http://schemas.openxmlformats.org/drawingml/2006/main">
                <a:graphicData uri="http://schemas.microsoft.com/office/word/2010/wordprocessingShape">
                  <wps:wsp>
                    <wps:cNvSpPr/>
                    <wps:spPr>
                      <a:xfrm>
                        <a:off x="0" y="0"/>
                        <a:ext cx="1280160" cy="201168"/>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3571C7A5" id="Rectangle 15" o:spid="_x0000_s1026" style="position:absolute;margin-left:367.2pt;margin-top:0;width:100.8pt;height:15.85pt;z-index:25165824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" fillcolor="#e30000 [3205]" stroked="f" strokeweight="1pt">
              <w10:wrap anchorx="margin"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C32" w:rsidRDefault="002F3C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C32" w:rsidRDefault="002F3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00AD280"/>
    <w:lvl w:ilvl="0">
      <w:start w:val="1"/>
      <w:numFmt w:val="bullet"/>
      <w:pStyle w:val="ListBullet2"/>
      <w:lvlText w:val="□"/>
      <w:lvlJc w:val="left"/>
      <w:pPr>
        <w:ind w:left="792" w:hanging="360"/>
      </w:pPr>
      <w:rPr>
        <w:rFonts w:ascii="Times New Roman" w:hAnsi="Times New Roman" w:cs="Times New Roman" w:hint="default"/>
        <w:b w:val="0"/>
        <w:i w:val="0"/>
        <w:sz w:val="20"/>
      </w:rPr>
    </w:lvl>
  </w:abstractNum>
  <w:abstractNum w:abstractNumId="1" w15:restartNumberingAfterBreak="0">
    <w:nsid w:val="FFFFFF89"/>
    <w:multiLevelType w:val="singleLevel"/>
    <w:tmpl w:val="B56ED9C4"/>
    <w:lvl w:ilvl="0">
      <w:start w:val="1"/>
      <w:numFmt w:val="bullet"/>
      <w:pStyle w:val="ListBullet"/>
      <w:lvlText w:val=""/>
      <w:lvlJc w:val="left"/>
      <w:pPr>
        <w:ind w:left="360" w:hanging="360"/>
      </w:pPr>
      <w:rPr>
        <w:rFonts w:ascii="Symbol" w:hAnsi="Symbol" w:hint="default"/>
        <w:b w:val="0"/>
        <w:i w:val="0"/>
        <w:sz w:val="14"/>
      </w:rPr>
    </w:lvl>
  </w:abstractNum>
  <w:abstractNum w:abstractNumId="2" w15:restartNumberingAfterBreak="0">
    <w:nsid w:val="0BA019DF"/>
    <w:multiLevelType w:val="hybridMultilevel"/>
    <w:tmpl w:val="4FE2F7AA"/>
    <w:lvl w:ilvl="0" w:tplc="71B82D8E">
      <w:start w:val="1"/>
      <w:numFmt w:val="bullet"/>
      <w:lvlText w:val=""/>
      <w:lvlJc w:val="left"/>
      <w:pPr>
        <w:ind w:left="720" w:hanging="360"/>
      </w:pPr>
      <w:rPr>
        <w:rFonts w:ascii="Symbol" w:hAnsi="Symbol" w:hint="default"/>
      </w:rPr>
    </w:lvl>
    <w:lvl w:ilvl="1" w:tplc="3084BD1C" w:tentative="1">
      <w:start w:val="1"/>
      <w:numFmt w:val="bullet"/>
      <w:lvlText w:val="o"/>
      <w:lvlJc w:val="left"/>
      <w:pPr>
        <w:ind w:left="1440" w:hanging="360"/>
      </w:pPr>
      <w:rPr>
        <w:rFonts w:ascii="Courier New" w:hAnsi="Courier New" w:cs="Courier New" w:hint="default"/>
      </w:rPr>
    </w:lvl>
    <w:lvl w:ilvl="2" w:tplc="94DC2FDE" w:tentative="1">
      <w:start w:val="1"/>
      <w:numFmt w:val="bullet"/>
      <w:lvlText w:val=""/>
      <w:lvlJc w:val="left"/>
      <w:pPr>
        <w:ind w:left="2160" w:hanging="360"/>
      </w:pPr>
      <w:rPr>
        <w:rFonts w:ascii="Wingdings" w:hAnsi="Wingdings" w:hint="default"/>
      </w:rPr>
    </w:lvl>
    <w:lvl w:ilvl="3" w:tplc="AD02B668" w:tentative="1">
      <w:start w:val="1"/>
      <w:numFmt w:val="bullet"/>
      <w:lvlText w:val=""/>
      <w:lvlJc w:val="left"/>
      <w:pPr>
        <w:ind w:left="2880" w:hanging="360"/>
      </w:pPr>
      <w:rPr>
        <w:rFonts w:ascii="Symbol" w:hAnsi="Symbol" w:hint="default"/>
      </w:rPr>
    </w:lvl>
    <w:lvl w:ilvl="4" w:tplc="22E27902" w:tentative="1">
      <w:start w:val="1"/>
      <w:numFmt w:val="bullet"/>
      <w:lvlText w:val="o"/>
      <w:lvlJc w:val="left"/>
      <w:pPr>
        <w:ind w:left="3600" w:hanging="360"/>
      </w:pPr>
      <w:rPr>
        <w:rFonts w:ascii="Courier New" w:hAnsi="Courier New" w:cs="Courier New" w:hint="default"/>
      </w:rPr>
    </w:lvl>
    <w:lvl w:ilvl="5" w:tplc="CEBCA072" w:tentative="1">
      <w:start w:val="1"/>
      <w:numFmt w:val="bullet"/>
      <w:lvlText w:val=""/>
      <w:lvlJc w:val="left"/>
      <w:pPr>
        <w:ind w:left="4320" w:hanging="360"/>
      </w:pPr>
      <w:rPr>
        <w:rFonts w:ascii="Wingdings" w:hAnsi="Wingdings" w:hint="default"/>
      </w:rPr>
    </w:lvl>
    <w:lvl w:ilvl="6" w:tplc="9F529A7C" w:tentative="1">
      <w:start w:val="1"/>
      <w:numFmt w:val="bullet"/>
      <w:lvlText w:val=""/>
      <w:lvlJc w:val="left"/>
      <w:pPr>
        <w:ind w:left="5040" w:hanging="360"/>
      </w:pPr>
      <w:rPr>
        <w:rFonts w:ascii="Symbol" w:hAnsi="Symbol" w:hint="default"/>
      </w:rPr>
    </w:lvl>
    <w:lvl w:ilvl="7" w:tplc="F2428ED2" w:tentative="1">
      <w:start w:val="1"/>
      <w:numFmt w:val="bullet"/>
      <w:lvlText w:val="o"/>
      <w:lvlJc w:val="left"/>
      <w:pPr>
        <w:ind w:left="5760" w:hanging="360"/>
      </w:pPr>
      <w:rPr>
        <w:rFonts w:ascii="Courier New" w:hAnsi="Courier New" w:cs="Courier New" w:hint="default"/>
      </w:rPr>
    </w:lvl>
    <w:lvl w:ilvl="8" w:tplc="94FCFECC" w:tentative="1">
      <w:start w:val="1"/>
      <w:numFmt w:val="bullet"/>
      <w:lvlText w:val=""/>
      <w:lvlJc w:val="left"/>
      <w:pPr>
        <w:ind w:left="6480" w:hanging="360"/>
      </w:pPr>
      <w:rPr>
        <w:rFonts w:ascii="Wingdings" w:hAnsi="Wingdings" w:hint="default"/>
      </w:rPr>
    </w:lvl>
  </w:abstractNum>
  <w:abstractNum w:abstractNumId="3" w15:restartNumberingAfterBreak="0">
    <w:nsid w:val="104C7657"/>
    <w:multiLevelType w:val="multilevel"/>
    <w:tmpl w:val="B6F2DCD8"/>
    <w:styleLink w:val="CBSStandardBullets"/>
    <w:lvl w:ilvl="0">
      <w:start w:val="1"/>
      <w:numFmt w:val="bullet"/>
      <w:lvlText w:val=""/>
      <w:lvlJc w:val="left"/>
      <w:pPr>
        <w:ind w:left="216" w:hanging="216"/>
      </w:pPr>
      <w:rPr>
        <w:rFonts w:ascii="Symbol" w:hAnsi="Symbol" w:hint="default"/>
        <w:color w:val="000000" w:themeColor="text1"/>
        <w:sz w:val="14"/>
      </w:rPr>
    </w:lvl>
    <w:lvl w:ilvl="1">
      <w:start w:val="1"/>
      <w:numFmt w:val="bullet"/>
      <w:pStyle w:val="BulletList2"/>
      <w:lvlText w:val="□"/>
      <w:lvlJc w:val="left"/>
      <w:pPr>
        <w:ind w:left="432" w:hanging="216"/>
      </w:pPr>
      <w:rPr>
        <w:rFonts w:ascii="Times New Roman" w:hAnsi="Times New Roman" w:cs="Times New Roman" w:hint="default"/>
        <w:color w:val="000000" w:themeColor="text1"/>
        <w:sz w:val="16"/>
      </w:rPr>
    </w:lvl>
    <w:lvl w:ilvl="2">
      <w:start w:val="1"/>
      <w:numFmt w:val="bullet"/>
      <w:pStyle w:val="BulletList3"/>
      <w:lvlText w:val=""/>
      <w:lvlJc w:val="left"/>
      <w:pPr>
        <w:ind w:left="648" w:hanging="216"/>
      </w:pPr>
      <w:rPr>
        <w:rFonts w:ascii="Wingdings" w:hAnsi="Wingdings" w:hint="default"/>
      </w:rPr>
    </w:lvl>
    <w:lvl w:ilvl="3">
      <w:start w:val="1"/>
      <w:numFmt w:val="bullet"/>
      <w:pStyle w:val="BulletList4"/>
      <w:lvlText w:val=""/>
      <w:lvlJc w:val="left"/>
      <w:pPr>
        <w:ind w:left="864" w:hanging="216"/>
      </w:pPr>
      <w:rPr>
        <w:rFonts w:ascii="Symbol" w:hAnsi="Symbol" w:hint="default"/>
        <w:color w:val="000000"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4" w15:restartNumberingAfterBreak="0">
    <w:nsid w:val="119B1AE8"/>
    <w:multiLevelType w:val="hybridMultilevel"/>
    <w:tmpl w:val="E064EE12"/>
    <w:lvl w:ilvl="0" w:tplc="689A4C1C">
      <w:start w:val="1"/>
      <w:numFmt w:val="decimal"/>
      <w:lvlText w:val="1.%1"/>
      <w:lvlJc w:val="left"/>
      <w:pPr>
        <w:ind w:left="720" w:hanging="360"/>
      </w:pPr>
      <w:rPr>
        <w:rFonts w:hint="default"/>
      </w:rPr>
    </w:lvl>
    <w:lvl w:ilvl="1" w:tplc="53BEFAC8">
      <w:start w:val="1"/>
      <w:numFmt w:val="lowerLetter"/>
      <w:lvlText w:val="%2."/>
      <w:lvlJc w:val="left"/>
      <w:pPr>
        <w:ind w:left="1440" w:hanging="360"/>
      </w:pPr>
    </w:lvl>
    <w:lvl w:ilvl="2" w:tplc="8DD23970" w:tentative="1">
      <w:start w:val="1"/>
      <w:numFmt w:val="lowerRoman"/>
      <w:lvlText w:val="%3."/>
      <w:lvlJc w:val="right"/>
      <w:pPr>
        <w:ind w:left="2160" w:hanging="180"/>
      </w:pPr>
    </w:lvl>
    <w:lvl w:ilvl="3" w:tplc="F2BE0F90" w:tentative="1">
      <w:start w:val="1"/>
      <w:numFmt w:val="decimal"/>
      <w:lvlText w:val="%4."/>
      <w:lvlJc w:val="left"/>
      <w:pPr>
        <w:ind w:left="2880" w:hanging="360"/>
      </w:pPr>
    </w:lvl>
    <w:lvl w:ilvl="4" w:tplc="50D8D19A" w:tentative="1">
      <w:start w:val="1"/>
      <w:numFmt w:val="lowerLetter"/>
      <w:lvlText w:val="%5."/>
      <w:lvlJc w:val="left"/>
      <w:pPr>
        <w:ind w:left="3600" w:hanging="360"/>
      </w:pPr>
    </w:lvl>
    <w:lvl w:ilvl="5" w:tplc="878EC544" w:tentative="1">
      <w:start w:val="1"/>
      <w:numFmt w:val="lowerRoman"/>
      <w:lvlText w:val="%6."/>
      <w:lvlJc w:val="right"/>
      <w:pPr>
        <w:ind w:left="4320" w:hanging="180"/>
      </w:pPr>
    </w:lvl>
    <w:lvl w:ilvl="6" w:tplc="73F4CD36" w:tentative="1">
      <w:start w:val="1"/>
      <w:numFmt w:val="decimal"/>
      <w:lvlText w:val="%7."/>
      <w:lvlJc w:val="left"/>
      <w:pPr>
        <w:ind w:left="5040" w:hanging="360"/>
      </w:pPr>
    </w:lvl>
    <w:lvl w:ilvl="7" w:tplc="0B4475E8" w:tentative="1">
      <w:start w:val="1"/>
      <w:numFmt w:val="lowerLetter"/>
      <w:lvlText w:val="%8."/>
      <w:lvlJc w:val="left"/>
      <w:pPr>
        <w:ind w:left="5760" w:hanging="360"/>
      </w:pPr>
    </w:lvl>
    <w:lvl w:ilvl="8" w:tplc="AAC4AF2E" w:tentative="1">
      <w:start w:val="1"/>
      <w:numFmt w:val="lowerRoman"/>
      <w:lvlText w:val="%9."/>
      <w:lvlJc w:val="right"/>
      <w:pPr>
        <w:ind w:left="6480" w:hanging="180"/>
      </w:pPr>
    </w:lvl>
  </w:abstractNum>
  <w:abstractNum w:abstractNumId="5" w15:restartNumberingAfterBreak="0">
    <w:nsid w:val="13CC3ACD"/>
    <w:multiLevelType w:val="hybridMultilevel"/>
    <w:tmpl w:val="36E2D038"/>
    <w:lvl w:ilvl="0" w:tplc="D49CE386">
      <w:start w:val="1"/>
      <w:numFmt w:val="decimal"/>
      <w:lvlText w:val="2.%1"/>
      <w:lvlJc w:val="left"/>
      <w:pPr>
        <w:ind w:left="720" w:hanging="360"/>
      </w:pPr>
      <w:rPr>
        <w:rFonts w:hint="default"/>
      </w:rPr>
    </w:lvl>
    <w:lvl w:ilvl="1" w:tplc="51082654" w:tentative="1">
      <w:start w:val="1"/>
      <w:numFmt w:val="lowerLetter"/>
      <w:lvlText w:val="%2."/>
      <w:lvlJc w:val="left"/>
      <w:pPr>
        <w:ind w:left="1440" w:hanging="360"/>
      </w:pPr>
    </w:lvl>
    <w:lvl w:ilvl="2" w:tplc="AA6EC48C" w:tentative="1">
      <w:start w:val="1"/>
      <w:numFmt w:val="lowerRoman"/>
      <w:lvlText w:val="%3."/>
      <w:lvlJc w:val="right"/>
      <w:pPr>
        <w:ind w:left="2160" w:hanging="180"/>
      </w:pPr>
    </w:lvl>
    <w:lvl w:ilvl="3" w:tplc="EC2E660E" w:tentative="1">
      <w:start w:val="1"/>
      <w:numFmt w:val="decimal"/>
      <w:lvlText w:val="%4."/>
      <w:lvlJc w:val="left"/>
      <w:pPr>
        <w:ind w:left="2880" w:hanging="360"/>
      </w:pPr>
    </w:lvl>
    <w:lvl w:ilvl="4" w:tplc="A906D086" w:tentative="1">
      <w:start w:val="1"/>
      <w:numFmt w:val="lowerLetter"/>
      <w:lvlText w:val="%5."/>
      <w:lvlJc w:val="left"/>
      <w:pPr>
        <w:ind w:left="3600" w:hanging="360"/>
      </w:pPr>
    </w:lvl>
    <w:lvl w:ilvl="5" w:tplc="41DC0FF4" w:tentative="1">
      <w:start w:val="1"/>
      <w:numFmt w:val="lowerRoman"/>
      <w:lvlText w:val="%6."/>
      <w:lvlJc w:val="right"/>
      <w:pPr>
        <w:ind w:left="4320" w:hanging="180"/>
      </w:pPr>
    </w:lvl>
    <w:lvl w:ilvl="6" w:tplc="75942C9A" w:tentative="1">
      <w:start w:val="1"/>
      <w:numFmt w:val="decimal"/>
      <w:lvlText w:val="%7."/>
      <w:lvlJc w:val="left"/>
      <w:pPr>
        <w:ind w:left="5040" w:hanging="360"/>
      </w:pPr>
    </w:lvl>
    <w:lvl w:ilvl="7" w:tplc="87541EFC" w:tentative="1">
      <w:start w:val="1"/>
      <w:numFmt w:val="lowerLetter"/>
      <w:lvlText w:val="%8."/>
      <w:lvlJc w:val="left"/>
      <w:pPr>
        <w:ind w:left="5760" w:hanging="360"/>
      </w:pPr>
    </w:lvl>
    <w:lvl w:ilvl="8" w:tplc="0CF43608" w:tentative="1">
      <w:start w:val="1"/>
      <w:numFmt w:val="lowerRoman"/>
      <w:lvlText w:val="%9."/>
      <w:lvlJc w:val="right"/>
      <w:pPr>
        <w:ind w:left="6480" w:hanging="180"/>
      </w:pPr>
    </w:lvl>
  </w:abstractNum>
  <w:abstractNum w:abstractNumId="6" w15:restartNumberingAfterBreak="0">
    <w:nsid w:val="164B7BD6"/>
    <w:multiLevelType w:val="hybridMultilevel"/>
    <w:tmpl w:val="0D720D72"/>
    <w:lvl w:ilvl="0" w:tplc="3D540A34">
      <w:start w:val="1"/>
      <w:numFmt w:val="bullet"/>
      <w:lvlText w:val=""/>
      <w:lvlJc w:val="left"/>
      <w:pPr>
        <w:ind w:left="720" w:hanging="360"/>
      </w:pPr>
      <w:rPr>
        <w:rFonts w:ascii="Symbol" w:hAnsi="Symbol" w:hint="default"/>
      </w:rPr>
    </w:lvl>
    <w:lvl w:ilvl="1" w:tplc="D4B25006" w:tentative="1">
      <w:start w:val="1"/>
      <w:numFmt w:val="bullet"/>
      <w:lvlText w:val="o"/>
      <w:lvlJc w:val="left"/>
      <w:pPr>
        <w:ind w:left="1440" w:hanging="360"/>
      </w:pPr>
      <w:rPr>
        <w:rFonts w:ascii="Courier New" w:hAnsi="Courier New" w:cs="Courier New" w:hint="default"/>
      </w:rPr>
    </w:lvl>
    <w:lvl w:ilvl="2" w:tplc="4FC8367A" w:tentative="1">
      <w:start w:val="1"/>
      <w:numFmt w:val="bullet"/>
      <w:lvlText w:val=""/>
      <w:lvlJc w:val="left"/>
      <w:pPr>
        <w:ind w:left="2160" w:hanging="360"/>
      </w:pPr>
      <w:rPr>
        <w:rFonts w:ascii="Wingdings" w:hAnsi="Wingdings" w:hint="default"/>
      </w:rPr>
    </w:lvl>
    <w:lvl w:ilvl="3" w:tplc="456A462E" w:tentative="1">
      <w:start w:val="1"/>
      <w:numFmt w:val="bullet"/>
      <w:lvlText w:val=""/>
      <w:lvlJc w:val="left"/>
      <w:pPr>
        <w:ind w:left="2880" w:hanging="360"/>
      </w:pPr>
      <w:rPr>
        <w:rFonts w:ascii="Symbol" w:hAnsi="Symbol" w:hint="default"/>
      </w:rPr>
    </w:lvl>
    <w:lvl w:ilvl="4" w:tplc="E2C43582" w:tentative="1">
      <w:start w:val="1"/>
      <w:numFmt w:val="bullet"/>
      <w:lvlText w:val="o"/>
      <w:lvlJc w:val="left"/>
      <w:pPr>
        <w:ind w:left="3600" w:hanging="360"/>
      </w:pPr>
      <w:rPr>
        <w:rFonts w:ascii="Courier New" w:hAnsi="Courier New" w:cs="Courier New" w:hint="default"/>
      </w:rPr>
    </w:lvl>
    <w:lvl w:ilvl="5" w:tplc="2A9E77E4" w:tentative="1">
      <w:start w:val="1"/>
      <w:numFmt w:val="bullet"/>
      <w:lvlText w:val=""/>
      <w:lvlJc w:val="left"/>
      <w:pPr>
        <w:ind w:left="4320" w:hanging="360"/>
      </w:pPr>
      <w:rPr>
        <w:rFonts w:ascii="Wingdings" w:hAnsi="Wingdings" w:hint="default"/>
      </w:rPr>
    </w:lvl>
    <w:lvl w:ilvl="6" w:tplc="E5D0F0F4" w:tentative="1">
      <w:start w:val="1"/>
      <w:numFmt w:val="bullet"/>
      <w:lvlText w:val=""/>
      <w:lvlJc w:val="left"/>
      <w:pPr>
        <w:ind w:left="5040" w:hanging="360"/>
      </w:pPr>
      <w:rPr>
        <w:rFonts w:ascii="Symbol" w:hAnsi="Symbol" w:hint="default"/>
      </w:rPr>
    </w:lvl>
    <w:lvl w:ilvl="7" w:tplc="6A1E9EF0" w:tentative="1">
      <w:start w:val="1"/>
      <w:numFmt w:val="bullet"/>
      <w:lvlText w:val="o"/>
      <w:lvlJc w:val="left"/>
      <w:pPr>
        <w:ind w:left="5760" w:hanging="360"/>
      </w:pPr>
      <w:rPr>
        <w:rFonts w:ascii="Courier New" w:hAnsi="Courier New" w:cs="Courier New" w:hint="default"/>
      </w:rPr>
    </w:lvl>
    <w:lvl w:ilvl="8" w:tplc="F52EA384" w:tentative="1">
      <w:start w:val="1"/>
      <w:numFmt w:val="bullet"/>
      <w:lvlText w:val=""/>
      <w:lvlJc w:val="left"/>
      <w:pPr>
        <w:ind w:left="6480" w:hanging="360"/>
      </w:pPr>
      <w:rPr>
        <w:rFonts w:ascii="Wingdings" w:hAnsi="Wingdings" w:hint="default"/>
      </w:rPr>
    </w:lvl>
  </w:abstractNum>
  <w:abstractNum w:abstractNumId="7" w15:restartNumberingAfterBreak="0">
    <w:nsid w:val="194237CD"/>
    <w:multiLevelType w:val="hybridMultilevel"/>
    <w:tmpl w:val="F63ABD58"/>
    <w:lvl w:ilvl="0" w:tplc="1FB24CD4">
      <w:start w:val="1"/>
      <w:numFmt w:val="decimal"/>
      <w:lvlText w:val="3.%1"/>
      <w:lvlJc w:val="left"/>
      <w:pPr>
        <w:ind w:left="720" w:hanging="360"/>
      </w:pPr>
      <w:rPr>
        <w:rFonts w:hint="default"/>
      </w:rPr>
    </w:lvl>
    <w:lvl w:ilvl="1" w:tplc="EB467B7C" w:tentative="1">
      <w:start w:val="1"/>
      <w:numFmt w:val="lowerLetter"/>
      <w:lvlText w:val="%2."/>
      <w:lvlJc w:val="left"/>
      <w:pPr>
        <w:ind w:left="1440" w:hanging="360"/>
      </w:pPr>
    </w:lvl>
    <w:lvl w:ilvl="2" w:tplc="A6AA47EA" w:tentative="1">
      <w:start w:val="1"/>
      <w:numFmt w:val="lowerRoman"/>
      <w:lvlText w:val="%3."/>
      <w:lvlJc w:val="right"/>
      <w:pPr>
        <w:ind w:left="2160" w:hanging="180"/>
      </w:pPr>
    </w:lvl>
    <w:lvl w:ilvl="3" w:tplc="49C6A290" w:tentative="1">
      <w:start w:val="1"/>
      <w:numFmt w:val="decimal"/>
      <w:lvlText w:val="%4."/>
      <w:lvlJc w:val="left"/>
      <w:pPr>
        <w:ind w:left="2880" w:hanging="360"/>
      </w:pPr>
    </w:lvl>
    <w:lvl w:ilvl="4" w:tplc="E252E770" w:tentative="1">
      <w:start w:val="1"/>
      <w:numFmt w:val="lowerLetter"/>
      <w:lvlText w:val="%5."/>
      <w:lvlJc w:val="left"/>
      <w:pPr>
        <w:ind w:left="3600" w:hanging="360"/>
      </w:pPr>
    </w:lvl>
    <w:lvl w:ilvl="5" w:tplc="3CC01F76" w:tentative="1">
      <w:start w:val="1"/>
      <w:numFmt w:val="lowerRoman"/>
      <w:lvlText w:val="%6."/>
      <w:lvlJc w:val="right"/>
      <w:pPr>
        <w:ind w:left="4320" w:hanging="180"/>
      </w:pPr>
    </w:lvl>
    <w:lvl w:ilvl="6" w:tplc="785E1D3A" w:tentative="1">
      <w:start w:val="1"/>
      <w:numFmt w:val="decimal"/>
      <w:lvlText w:val="%7."/>
      <w:lvlJc w:val="left"/>
      <w:pPr>
        <w:ind w:left="5040" w:hanging="360"/>
      </w:pPr>
    </w:lvl>
    <w:lvl w:ilvl="7" w:tplc="BBFC4682" w:tentative="1">
      <w:start w:val="1"/>
      <w:numFmt w:val="lowerLetter"/>
      <w:lvlText w:val="%8."/>
      <w:lvlJc w:val="left"/>
      <w:pPr>
        <w:ind w:left="5760" w:hanging="360"/>
      </w:pPr>
    </w:lvl>
    <w:lvl w:ilvl="8" w:tplc="713EF9F8" w:tentative="1">
      <w:start w:val="1"/>
      <w:numFmt w:val="lowerRoman"/>
      <w:lvlText w:val="%9."/>
      <w:lvlJc w:val="right"/>
      <w:pPr>
        <w:ind w:left="6480" w:hanging="180"/>
      </w:pPr>
    </w:lvl>
  </w:abstractNum>
  <w:abstractNum w:abstractNumId="8" w15:restartNumberingAfterBreak="0">
    <w:nsid w:val="19E5179E"/>
    <w:multiLevelType w:val="multilevel"/>
    <w:tmpl w:val="F476DEB0"/>
    <w:styleLink w:val="CBSNumberedList"/>
    <w:lvl w:ilvl="0">
      <w:start w:val="1"/>
      <w:numFmt w:val="decimal"/>
      <w:lvlText w:val="%1."/>
      <w:lvlJc w:val="left"/>
      <w:pPr>
        <w:ind w:left="216" w:hanging="216"/>
      </w:pPr>
      <w:rPr>
        <w:rFonts w:ascii="Arial" w:hAnsi="Arial" w:hint="default"/>
        <w:b/>
        <w:i w:val="0"/>
        <w:color w:val="000000" w:themeColor="text1"/>
        <w:sz w:val="14"/>
      </w:rPr>
    </w:lvl>
    <w:lvl w:ilvl="1">
      <w:start w:val="1"/>
      <w:numFmt w:val="lowerLetter"/>
      <w:lvlText w:val="%2."/>
      <w:lvlJc w:val="left"/>
      <w:pPr>
        <w:ind w:left="432" w:hanging="216"/>
      </w:pPr>
      <w:rPr>
        <w:rFonts w:ascii="Arial" w:hAnsi="Arial" w:hint="default"/>
        <w:b/>
        <w:color w:val="000000" w:themeColor="text1"/>
        <w:sz w:val="14"/>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9" w15:restartNumberingAfterBreak="0">
    <w:nsid w:val="1C7162B9"/>
    <w:multiLevelType w:val="hybridMultilevel"/>
    <w:tmpl w:val="2772BA3A"/>
    <w:lvl w:ilvl="0" w:tplc="96D6FDE2">
      <w:start w:val="1"/>
      <w:numFmt w:val="decimal"/>
      <w:lvlText w:val="1.%1"/>
      <w:lvlJc w:val="left"/>
      <w:pPr>
        <w:ind w:left="720" w:hanging="360"/>
      </w:pPr>
      <w:rPr>
        <w:rFonts w:hint="default"/>
      </w:rPr>
    </w:lvl>
    <w:lvl w:ilvl="1" w:tplc="9240297A" w:tentative="1">
      <w:start w:val="1"/>
      <w:numFmt w:val="lowerLetter"/>
      <w:lvlText w:val="%2."/>
      <w:lvlJc w:val="left"/>
      <w:pPr>
        <w:ind w:left="1440" w:hanging="360"/>
      </w:pPr>
    </w:lvl>
    <w:lvl w:ilvl="2" w:tplc="9B32389C" w:tentative="1">
      <w:start w:val="1"/>
      <w:numFmt w:val="lowerRoman"/>
      <w:lvlText w:val="%3."/>
      <w:lvlJc w:val="right"/>
      <w:pPr>
        <w:ind w:left="2160" w:hanging="180"/>
      </w:pPr>
    </w:lvl>
    <w:lvl w:ilvl="3" w:tplc="478C5D5E" w:tentative="1">
      <w:start w:val="1"/>
      <w:numFmt w:val="decimal"/>
      <w:lvlText w:val="%4."/>
      <w:lvlJc w:val="left"/>
      <w:pPr>
        <w:ind w:left="2880" w:hanging="360"/>
      </w:pPr>
    </w:lvl>
    <w:lvl w:ilvl="4" w:tplc="79E2609C" w:tentative="1">
      <w:start w:val="1"/>
      <w:numFmt w:val="lowerLetter"/>
      <w:lvlText w:val="%5."/>
      <w:lvlJc w:val="left"/>
      <w:pPr>
        <w:ind w:left="3600" w:hanging="360"/>
      </w:pPr>
    </w:lvl>
    <w:lvl w:ilvl="5" w:tplc="D4D0CA4A" w:tentative="1">
      <w:start w:val="1"/>
      <w:numFmt w:val="lowerRoman"/>
      <w:lvlText w:val="%6."/>
      <w:lvlJc w:val="right"/>
      <w:pPr>
        <w:ind w:left="4320" w:hanging="180"/>
      </w:pPr>
    </w:lvl>
    <w:lvl w:ilvl="6" w:tplc="1BD04B22" w:tentative="1">
      <w:start w:val="1"/>
      <w:numFmt w:val="decimal"/>
      <w:lvlText w:val="%7."/>
      <w:lvlJc w:val="left"/>
      <w:pPr>
        <w:ind w:left="5040" w:hanging="360"/>
      </w:pPr>
    </w:lvl>
    <w:lvl w:ilvl="7" w:tplc="B5EEDD68" w:tentative="1">
      <w:start w:val="1"/>
      <w:numFmt w:val="lowerLetter"/>
      <w:lvlText w:val="%8."/>
      <w:lvlJc w:val="left"/>
      <w:pPr>
        <w:ind w:left="5760" w:hanging="360"/>
      </w:pPr>
    </w:lvl>
    <w:lvl w:ilvl="8" w:tplc="758856FE" w:tentative="1">
      <w:start w:val="1"/>
      <w:numFmt w:val="lowerRoman"/>
      <w:lvlText w:val="%9."/>
      <w:lvlJc w:val="right"/>
      <w:pPr>
        <w:ind w:left="6480" w:hanging="180"/>
      </w:pPr>
    </w:lvl>
  </w:abstractNum>
  <w:abstractNum w:abstractNumId="10" w15:restartNumberingAfterBreak="0">
    <w:nsid w:val="1F6A4EA0"/>
    <w:multiLevelType w:val="hybridMultilevel"/>
    <w:tmpl w:val="318AEAF2"/>
    <w:lvl w:ilvl="0" w:tplc="8B581FEA">
      <w:start w:val="1"/>
      <w:numFmt w:val="decimal"/>
      <w:lvlText w:val="5.%1"/>
      <w:lvlJc w:val="left"/>
      <w:pPr>
        <w:ind w:left="720" w:hanging="360"/>
      </w:pPr>
      <w:rPr>
        <w:rFonts w:hint="default"/>
      </w:rPr>
    </w:lvl>
    <w:lvl w:ilvl="1" w:tplc="9A842D32" w:tentative="1">
      <w:start w:val="1"/>
      <w:numFmt w:val="lowerLetter"/>
      <w:lvlText w:val="%2."/>
      <w:lvlJc w:val="left"/>
      <w:pPr>
        <w:ind w:left="1440" w:hanging="360"/>
      </w:pPr>
    </w:lvl>
    <w:lvl w:ilvl="2" w:tplc="5BB0DB74" w:tentative="1">
      <w:start w:val="1"/>
      <w:numFmt w:val="lowerRoman"/>
      <w:lvlText w:val="%3."/>
      <w:lvlJc w:val="right"/>
      <w:pPr>
        <w:ind w:left="2160" w:hanging="180"/>
      </w:pPr>
    </w:lvl>
    <w:lvl w:ilvl="3" w:tplc="71DEB7D2" w:tentative="1">
      <w:start w:val="1"/>
      <w:numFmt w:val="decimal"/>
      <w:lvlText w:val="%4."/>
      <w:lvlJc w:val="left"/>
      <w:pPr>
        <w:ind w:left="2880" w:hanging="360"/>
      </w:pPr>
    </w:lvl>
    <w:lvl w:ilvl="4" w:tplc="ABBCFE8C" w:tentative="1">
      <w:start w:val="1"/>
      <w:numFmt w:val="lowerLetter"/>
      <w:lvlText w:val="%5."/>
      <w:lvlJc w:val="left"/>
      <w:pPr>
        <w:ind w:left="3600" w:hanging="360"/>
      </w:pPr>
    </w:lvl>
    <w:lvl w:ilvl="5" w:tplc="0A00F1E2" w:tentative="1">
      <w:start w:val="1"/>
      <w:numFmt w:val="lowerRoman"/>
      <w:lvlText w:val="%6."/>
      <w:lvlJc w:val="right"/>
      <w:pPr>
        <w:ind w:left="4320" w:hanging="180"/>
      </w:pPr>
    </w:lvl>
    <w:lvl w:ilvl="6" w:tplc="10700E28" w:tentative="1">
      <w:start w:val="1"/>
      <w:numFmt w:val="decimal"/>
      <w:lvlText w:val="%7."/>
      <w:lvlJc w:val="left"/>
      <w:pPr>
        <w:ind w:left="5040" w:hanging="360"/>
      </w:pPr>
    </w:lvl>
    <w:lvl w:ilvl="7" w:tplc="77F8FE88" w:tentative="1">
      <w:start w:val="1"/>
      <w:numFmt w:val="lowerLetter"/>
      <w:lvlText w:val="%8."/>
      <w:lvlJc w:val="left"/>
      <w:pPr>
        <w:ind w:left="5760" w:hanging="360"/>
      </w:pPr>
    </w:lvl>
    <w:lvl w:ilvl="8" w:tplc="416C1C04" w:tentative="1">
      <w:start w:val="1"/>
      <w:numFmt w:val="lowerRoman"/>
      <w:lvlText w:val="%9."/>
      <w:lvlJc w:val="right"/>
      <w:pPr>
        <w:ind w:left="6480" w:hanging="180"/>
      </w:pPr>
    </w:lvl>
  </w:abstractNum>
  <w:abstractNum w:abstractNumId="11" w15:restartNumberingAfterBreak="0">
    <w:nsid w:val="216B2B8F"/>
    <w:multiLevelType w:val="hybridMultilevel"/>
    <w:tmpl w:val="ADEEF24A"/>
    <w:lvl w:ilvl="0" w:tplc="DAB262E2">
      <w:start w:val="1"/>
      <w:numFmt w:val="decimal"/>
      <w:lvlText w:val="%1."/>
      <w:lvlJc w:val="left"/>
      <w:pPr>
        <w:ind w:left="720" w:hanging="360"/>
      </w:pPr>
    </w:lvl>
    <w:lvl w:ilvl="1" w:tplc="E1E2423C">
      <w:start w:val="1"/>
      <w:numFmt w:val="lowerLetter"/>
      <w:lvlText w:val="%2."/>
      <w:lvlJc w:val="left"/>
      <w:pPr>
        <w:ind w:left="1440" w:hanging="360"/>
      </w:pPr>
    </w:lvl>
    <w:lvl w:ilvl="2" w:tplc="499A0204" w:tentative="1">
      <w:start w:val="1"/>
      <w:numFmt w:val="lowerRoman"/>
      <w:lvlText w:val="%3."/>
      <w:lvlJc w:val="right"/>
      <w:pPr>
        <w:ind w:left="2160" w:hanging="180"/>
      </w:pPr>
    </w:lvl>
    <w:lvl w:ilvl="3" w:tplc="B6929B4C" w:tentative="1">
      <w:start w:val="1"/>
      <w:numFmt w:val="decimal"/>
      <w:lvlText w:val="%4."/>
      <w:lvlJc w:val="left"/>
      <w:pPr>
        <w:ind w:left="2880" w:hanging="360"/>
      </w:pPr>
    </w:lvl>
    <w:lvl w:ilvl="4" w:tplc="528E973A" w:tentative="1">
      <w:start w:val="1"/>
      <w:numFmt w:val="lowerLetter"/>
      <w:lvlText w:val="%5."/>
      <w:lvlJc w:val="left"/>
      <w:pPr>
        <w:ind w:left="3600" w:hanging="360"/>
      </w:pPr>
    </w:lvl>
    <w:lvl w:ilvl="5" w:tplc="084A68EE" w:tentative="1">
      <w:start w:val="1"/>
      <w:numFmt w:val="lowerRoman"/>
      <w:lvlText w:val="%6."/>
      <w:lvlJc w:val="right"/>
      <w:pPr>
        <w:ind w:left="4320" w:hanging="180"/>
      </w:pPr>
    </w:lvl>
    <w:lvl w:ilvl="6" w:tplc="095414EE" w:tentative="1">
      <w:start w:val="1"/>
      <w:numFmt w:val="decimal"/>
      <w:lvlText w:val="%7."/>
      <w:lvlJc w:val="left"/>
      <w:pPr>
        <w:ind w:left="5040" w:hanging="360"/>
      </w:pPr>
    </w:lvl>
    <w:lvl w:ilvl="7" w:tplc="5CF81A98" w:tentative="1">
      <w:start w:val="1"/>
      <w:numFmt w:val="lowerLetter"/>
      <w:lvlText w:val="%8."/>
      <w:lvlJc w:val="left"/>
      <w:pPr>
        <w:ind w:left="5760" w:hanging="360"/>
      </w:pPr>
    </w:lvl>
    <w:lvl w:ilvl="8" w:tplc="856AB688" w:tentative="1">
      <w:start w:val="1"/>
      <w:numFmt w:val="lowerRoman"/>
      <w:lvlText w:val="%9."/>
      <w:lvlJc w:val="right"/>
      <w:pPr>
        <w:ind w:left="6480" w:hanging="180"/>
      </w:pPr>
    </w:lvl>
  </w:abstractNum>
  <w:abstractNum w:abstractNumId="12" w15:restartNumberingAfterBreak="0">
    <w:nsid w:val="2CDA500C"/>
    <w:multiLevelType w:val="hybridMultilevel"/>
    <w:tmpl w:val="3AB0E874"/>
    <w:lvl w:ilvl="0" w:tplc="FE58424A">
      <w:start w:val="1"/>
      <w:numFmt w:val="decimal"/>
      <w:lvlText w:val="%1."/>
      <w:lvlJc w:val="left"/>
      <w:pPr>
        <w:ind w:left="720" w:hanging="360"/>
      </w:pPr>
    </w:lvl>
    <w:lvl w:ilvl="1" w:tplc="6FEC241C">
      <w:start w:val="1"/>
      <w:numFmt w:val="lowerLetter"/>
      <w:lvlText w:val="%2."/>
      <w:lvlJc w:val="left"/>
      <w:pPr>
        <w:ind w:left="1440" w:hanging="360"/>
      </w:pPr>
    </w:lvl>
    <w:lvl w:ilvl="2" w:tplc="CA70D3B8">
      <w:start w:val="1"/>
      <w:numFmt w:val="lowerRoman"/>
      <w:lvlText w:val="%3."/>
      <w:lvlJc w:val="right"/>
      <w:pPr>
        <w:ind w:left="2160" w:hanging="180"/>
      </w:pPr>
    </w:lvl>
    <w:lvl w:ilvl="3" w:tplc="CB90C788">
      <w:start w:val="1"/>
      <w:numFmt w:val="decimal"/>
      <w:lvlText w:val="%4."/>
      <w:lvlJc w:val="left"/>
      <w:pPr>
        <w:ind w:left="2880" w:hanging="360"/>
      </w:pPr>
    </w:lvl>
    <w:lvl w:ilvl="4" w:tplc="2CCCF836">
      <w:start w:val="1"/>
      <w:numFmt w:val="lowerLetter"/>
      <w:lvlText w:val="%5."/>
      <w:lvlJc w:val="left"/>
      <w:pPr>
        <w:ind w:left="3600" w:hanging="360"/>
      </w:pPr>
    </w:lvl>
    <w:lvl w:ilvl="5" w:tplc="C20CD770">
      <w:start w:val="1"/>
      <w:numFmt w:val="lowerRoman"/>
      <w:lvlText w:val="%6."/>
      <w:lvlJc w:val="right"/>
      <w:pPr>
        <w:ind w:left="4320" w:hanging="180"/>
      </w:pPr>
    </w:lvl>
    <w:lvl w:ilvl="6" w:tplc="A0567C22">
      <w:start w:val="1"/>
      <w:numFmt w:val="decimal"/>
      <w:lvlText w:val="%7."/>
      <w:lvlJc w:val="left"/>
      <w:pPr>
        <w:ind w:left="5040" w:hanging="360"/>
      </w:pPr>
    </w:lvl>
    <w:lvl w:ilvl="7" w:tplc="B2365FA4">
      <w:start w:val="1"/>
      <w:numFmt w:val="lowerLetter"/>
      <w:lvlText w:val="%8."/>
      <w:lvlJc w:val="left"/>
      <w:pPr>
        <w:ind w:left="5760" w:hanging="360"/>
      </w:pPr>
    </w:lvl>
    <w:lvl w:ilvl="8" w:tplc="9CD289FA">
      <w:start w:val="1"/>
      <w:numFmt w:val="lowerRoman"/>
      <w:lvlText w:val="%9."/>
      <w:lvlJc w:val="right"/>
      <w:pPr>
        <w:ind w:left="6480" w:hanging="180"/>
      </w:pPr>
    </w:lvl>
  </w:abstractNum>
  <w:abstractNum w:abstractNumId="13" w15:restartNumberingAfterBreak="0">
    <w:nsid w:val="313462EA"/>
    <w:multiLevelType w:val="multilevel"/>
    <w:tmpl w:val="A3102FA8"/>
    <w:styleLink w:val="Documenti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5%1."/>
      <w:lvlJc w:val="left"/>
      <w:pPr>
        <w:ind w:left="1188" w:hanging="1008"/>
      </w:pPr>
      <w:rPr>
        <w:rFonts w:hint="default"/>
      </w:rPr>
    </w:lvl>
    <w:lvl w:ilvl="5">
      <w:start w:val="1"/>
      <w:numFmt w:val="decimal"/>
      <w:lvlText w:val="%6%1.%2."/>
      <w:lvlJc w:val="left"/>
      <w:pPr>
        <w:ind w:left="1152" w:hanging="1152"/>
      </w:pPr>
      <w:rPr>
        <w:rFonts w:hint="default"/>
      </w:rPr>
    </w:lvl>
    <w:lvl w:ilvl="6">
      <w:start w:val="1"/>
      <w:numFmt w:val="decimal"/>
      <w:lvlText w:val="%7%1.%2.%3."/>
      <w:lvlJc w:val="left"/>
      <w:pPr>
        <w:ind w:left="1296" w:hanging="1296"/>
      </w:pPr>
      <w:rPr>
        <w:rFonts w:hint="default"/>
      </w:rPr>
    </w:lvl>
    <w:lvl w:ilvl="7">
      <w:start w:val="1"/>
      <w:numFmt w:val="decimal"/>
      <w:lvlText w:val="%8%1.%2.%3.%4."/>
      <w:lvlJc w:val="left"/>
      <w:pPr>
        <w:ind w:left="1440" w:hanging="1440"/>
      </w:pPr>
      <w:rPr>
        <w:rFonts w:hint="default"/>
      </w:rPr>
    </w:lvl>
    <w:lvl w:ilvl="8">
      <w:start w:val="1"/>
      <w:numFmt w:val="decimal"/>
      <w:lvlText w:val="%1.%2.%3.%4.%5."/>
      <w:lvlJc w:val="left"/>
      <w:pPr>
        <w:ind w:left="1584" w:hanging="1584"/>
      </w:pPr>
      <w:rPr>
        <w:rFonts w:hint="default"/>
      </w:rPr>
    </w:lvl>
  </w:abstractNum>
  <w:abstractNum w:abstractNumId="14" w15:restartNumberingAfterBreak="0">
    <w:nsid w:val="3249678B"/>
    <w:multiLevelType w:val="multilevel"/>
    <w:tmpl w:val="B6F2DCD8"/>
    <w:lvl w:ilvl="0">
      <w:start w:val="1"/>
      <w:numFmt w:val="bullet"/>
      <w:lvlText w:val=""/>
      <w:lvlJc w:val="left"/>
      <w:pPr>
        <w:ind w:left="216" w:hanging="216"/>
      </w:pPr>
      <w:rPr>
        <w:rFonts w:ascii="Symbol" w:hAnsi="Symbol" w:hint="default"/>
        <w:color w:val="000000" w:themeColor="text1"/>
        <w:sz w:val="14"/>
      </w:rPr>
    </w:lvl>
    <w:lvl w:ilvl="1">
      <w:start w:val="1"/>
      <w:numFmt w:val="bullet"/>
      <w:lvlText w:val="□"/>
      <w:lvlJc w:val="left"/>
      <w:pPr>
        <w:ind w:left="432" w:hanging="216"/>
      </w:pPr>
      <w:rPr>
        <w:rFonts w:ascii="Times New Roman" w:hAnsi="Times New Roman" w:cs="Times New Roman" w:hint="default"/>
        <w:color w:val="000000" w:themeColor="text1"/>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color w:val="000000"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15" w15:restartNumberingAfterBreak="0">
    <w:nsid w:val="34525BBD"/>
    <w:multiLevelType w:val="hybridMultilevel"/>
    <w:tmpl w:val="76367D70"/>
    <w:lvl w:ilvl="0" w:tplc="369682DC">
      <w:start w:val="1"/>
      <w:numFmt w:val="decimal"/>
      <w:lvlText w:val="2.%1"/>
      <w:lvlJc w:val="left"/>
      <w:pPr>
        <w:ind w:left="720" w:hanging="360"/>
      </w:pPr>
      <w:rPr>
        <w:rFonts w:hint="default"/>
      </w:rPr>
    </w:lvl>
    <w:lvl w:ilvl="1" w:tplc="CE842C2A" w:tentative="1">
      <w:start w:val="1"/>
      <w:numFmt w:val="lowerLetter"/>
      <w:lvlText w:val="%2."/>
      <w:lvlJc w:val="left"/>
      <w:pPr>
        <w:ind w:left="1440" w:hanging="360"/>
      </w:pPr>
    </w:lvl>
    <w:lvl w:ilvl="2" w:tplc="B100DD50" w:tentative="1">
      <w:start w:val="1"/>
      <w:numFmt w:val="lowerRoman"/>
      <w:lvlText w:val="%3."/>
      <w:lvlJc w:val="right"/>
      <w:pPr>
        <w:ind w:left="2160" w:hanging="180"/>
      </w:pPr>
    </w:lvl>
    <w:lvl w:ilvl="3" w:tplc="BFA0F536" w:tentative="1">
      <w:start w:val="1"/>
      <w:numFmt w:val="decimal"/>
      <w:lvlText w:val="%4."/>
      <w:lvlJc w:val="left"/>
      <w:pPr>
        <w:ind w:left="2880" w:hanging="360"/>
      </w:pPr>
    </w:lvl>
    <w:lvl w:ilvl="4" w:tplc="B38697BC" w:tentative="1">
      <w:start w:val="1"/>
      <w:numFmt w:val="lowerLetter"/>
      <w:lvlText w:val="%5."/>
      <w:lvlJc w:val="left"/>
      <w:pPr>
        <w:ind w:left="3600" w:hanging="360"/>
      </w:pPr>
    </w:lvl>
    <w:lvl w:ilvl="5" w:tplc="955C5F96" w:tentative="1">
      <w:start w:val="1"/>
      <w:numFmt w:val="lowerRoman"/>
      <w:lvlText w:val="%6."/>
      <w:lvlJc w:val="right"/>
      <w:pPr>
        <w:ind w:left="4320" w:hanging="180"/>
      </w:pPr>
    </w:lvl>
    <w:lvl w:ilvl="6" w:tplc="60B2050E" w:tentative="1">
      <w:start w:val="1"/>
      <w:numFmt w:val="decimal"/>
      <w:lvlText w:val="%7."/>
      <w:lvlJc w:val="left"/>
      <w:pPr>
        <w:ind w:left="5040" w:hanging="360"/>
      </w:pPr>
    </w:lvl>
    <w:lvl w:ilvl="7" w:tplc="25FEEA28" w:tentative="1">
      <w:start w:val="1"/>
      <w:numFmt w:val="lowerLetter"/>
      <w:lvlText w:val="%8."/>
      <w:lvlJc w:val="left"/>
      <w:pPr>
        <w:ind w:left="5760" w:hanging="360"/>
      </w:pPr>
    </w:lvl>
    <w:lvl w:ilvl="8" w:tplc="7E0C1EE4" w:tentative="1">
      <w:start w:val="1"/>
      <w:numFmt w:val="lowerRoman"/>
      <w:lvlText w:val="%9."/>
      <w:lvlJc w:val="right"/>
      <w:pPr>
        <w:ind w:left="6480" w:hanging="180"/>
      </w:pPr>
    </w:lvl>
  </w:abstractNum>
  <w:abstractNum w:abstractNumId="16" w15:restartNumberingAfterBreak="0">
    <w:nsid w:val="3AB32D00"/>
    <w:multiLevelType w:val="multilevel"/>
    <w:tmpl w:val="18BE7112"/>
    <w:styleLink w:val="CBSBulletList"/>
    <w:lvl w:ilvl="0">
      <w:start w:val="1"/>
      <w:numFmt w:val="bullet"/>
      <w:pStyle w:val="BulletList1"/>
      <w:lvlText w:val=""/>
      <w:lvlJc w:val="left"/>
      <w:pPr>
        <w:ind w:left="432" w:hanging="216"/>
      </w:pPr>
      <w:rPr>
        <w:rFonts w:ascii="Symbol" w:hAnsi="Symbol" w:hint="default"/>
        <w:color w:val="000000" w:themeColor="text1"/>
        <w:sz w:val="14"/>
      </w:rPr>
    </w:lvl>
    <w:lvl w:ilvl="1">
      <w:start w:val="1"/>
      <w:numFmt w:val="bullet"/>
      <w:lvlText w:val="□"/>
      <w:lvlJc w:val="left"/>
      <w:pPr>
        <w:ind w:left="648" w:hanging="216"/>
      </w:pPr>
      <w:rPr>
        <w:rFonts w:ascii="Times New Roman" w:hAnsi="Times New Roman" w:cs="Times New Roman" w:hint="default"/>
        <w:color w:val="000000" w:themeColor="text1"/>
      </w:rPr>
    </w:lvl>
    <w:lvl w:ilvl="2">
      <w:start w:val="1"/>
      <w:numFmt w:val="bullet"/>
      <w:lvlText w:val=""/>
      <w:lvlJc w:val="left"/>
      <w:pPr>
        <w:ind w:left="864" w:hanging="216"/>
      </w:pPr>
      <w:rPr>
        <w:rFonts w:ascii="Wingdings" w:hAnsi="Wingdings" w:hint="default"/>
        <w:color w:val="000000" w:themeColor="text1"/>
      </w:rPr>
    </w:lvl>
    <w:lvl w:ilvl="3">
      <w:start w:val="1"/>
      <w:numFmt w:val="bullet"/>
      <w:lvlText w:val=""/>
      <w:lvlJc w:val="left"/>
      <w:pPr>
        <w:ind w:left="1080" w:hanging="216"/>
      </w:pPr>
      <w:rPr>
        <w:rFonts w:ascii="Symbol" w:hAnsi="Symbol" w:hint="default"/>
        <w:color w:val="000000" w:themeColor="text1"/>
        <w:sz w:val="14"/>
      </w:rPr>
    </w:lvl>
    <w:lvl w:ilvl="4">
      <w:start w:val="1"/>
      <w:numFmt w:val="none"/>
      <w:lvlText w:val=""/>
      <w:lvlJc w:val="left"/>
      <w:pPr>
        <w:ind w:left="1080" w:firstLine="0"/>
      </w:pPr>
      <w:rPr>
        <w:rFonts w:hint="default"/>
      </w:rPr>
    </w:lvl>
    <w:lvl w:ilvl="5">
      <w:start w:val="1"/>
      <w:numFmt w:val="none"/>
      <w:lvlText w:val=""/>
      <w:lvlJc w:val="left"/>
      <w:pPr>
        <w:ind w:left="1080" w:firstLine="0"/>
      </w:pPr>
      <w:rPr>
        <w:rFonts w:hint="default"/>
      </w:rPr>
    </w:lvl>
    <w:lvl w:ilvl="6">
      <w:start w:val="1"/>
      <w:numFmt w:val="none"/>
      <w:lvlText w:val=""/>
      <w:lvlJc w:val="left"/>
      <w:pPr>
        <w:ind w:left="1080" w:firstLine="0"/>
      </w:pPr>
      <w:rPr>
        <w:rFonts w:hint="default"/>
      </w:rPr>
    </w:lvl>
    <w:lvl w:ilvl="7">
      <w:start w:val="1"/>
      <w:numFmt w:val="none"/>
      <w:lvlText w:val=""/>
      <w:lvlJc w:val="left"/>
      <w:pPr>
        <w:ind w:left="1080" w:firstLine="0"/>
      </w:pPr>
      <w:rPr>
        <w:rFonts w:hint="default"/>
      </w:rPr>
    </w:lvl>
    <w:lvl w:ilvl="8">
      <w:start w:val="1"/>
      <w:numFmt w:val="none"/>
      <w:lvlText w:val=""/>
      <w:lvlJc w:val="left"/>
      <w:pPr>
        <w:ind w:left="1080" w:firstLine="0"/>
      </w:pPr>
      <w:rPr>
        <w:rFonts w:hint="default"/>
      </w:rPr>
    </w:lvl>
  </w:abstractNum>
  <w:abstractNum w:abstractNumId="17" w15:restartNumberingAfterBreak="0">
    <w:nsid w:val="3D8319E4"/>
    <w:multiLevelType w:val="hybridMultilevel"/>
    <w:tmpl w:val="0D140068"/>
    <w:lvl w:ilvl="0" w:tplc="F88E12F4">
      <w:start w:val="1"/>
      <w:numFmt w:val="bullet"/>
      <w:lvlText w:val=""/>
      <w:lvlJc w:val="left"/>
      <w:pPr>
        <w:ind w:left="720" w:hanging="360"/>
      </w:pPr>
      <w:rPr>
        <w:rFonts w:ascii="Symbol" w:hAnsi="Symbol" w:hint="default"/>
      </w:rPr>
    </w:lvl>
    <w:lvl w:ilvl="1" w:tplc="66AC31C8" w:tentative="1">
      <w:start w:val="1"/>
      <w:numFmt w:val="bullet"/>
      <w:lvlText w:val="o"/>
      <w:lvlJc w:val="left"/>
      <w:pPr>
        <w:ind w:left="1440" w:hanging="360"/>
      </w:pPr>
      <w:rPr>
        <w:rFonts w:ascii="Courier New" w:hAnsi="Courier New" w:cs="Courier New" w:hint="default"/>
      </w:rPr>
    </w:lvl>
    <w:lvl w:ilvl="2" w:tplc="178CC8E2" w:tentative="1">
      <w:start w:val="1"/>
      <w:numFmt w:val="bullet"/>
      <w:lvlText w:val=""/>
      <w:lvlJc w:val="left"/>
      <w:pPr>
        <w:ind w:left="2160" w:hanging="360"/>
      </w:pPr>
      <w:rPr>
        <w:rFonts w:ascii="Wingdings" w:hAnsi="Wingdings" w:hint="default"/>
      </w:rPr>
    </w:lvl>
    <w:lvl w:ilvl="3" w:tplc="12AA4B9C" w:tentative="1">
      <w:start w:val="1"/>
      <w:numFmt w:val="bullet"/>
      <w:lvlText w:val=""/>
      <w:lvlJc w:val="left"/>
      <w:pPr>
        <w:ind w:left="2880" w:hanging="360"/>
      </w:pPr>
      <w:rPr>
        <w:rFonts w:ascii="Symbol" w:hAnsi="Symbol" w:hint="default"/>
      </w:rPr>
    </w:lvl>
    <w:lvl w:ilvl="4" w:tplc="05980414" w:tentative="1">
      <w:start w:val="1"/>
      <w:numFmt w:val="bullet"/>
      <w:lvlText w:val="o"/>
      <w:lvlJc w:val="left"/>
      <w:pPr>
        <w:ind w:left="3600" w:hanging="360"/>
      </w:pPr>
      <w:rPr>
        <w:rFonts w:ascii="Courier New" w:hAnsi="Courier New" w:cs="Courier New" w:hint="default"/>
      </w:rPr>
    </w:lvl>
    <w:lvl w:ilvl="5" w:tplc="C3284B9A" w:tentative="1">
      <w:start w:val="1"/>
      <w:numFmt w:val="bullet"/>
      <w:lvlText w:val=""/>
      <w:lvlJc w:val="left"/>
      <w:pPr>
        <w:ind w:left="4320" w:hanging="360"/>
      </w:pPr>
      <w:rPr>
        <w:rFonts w:ascii="Wingdings" w:hAnsi="Wingdings" w:hint="default"/>
      </w:rPr>
    </w:lvl>
    <w:lvl w:ilvl="6" w:tplc="E92CEB9A" w:tentative="1">
      <w:start w:val="1"/>
      <w:numFmt w:val="bullet"/>
      <w:lvlText w:val=""/>
      <w:lvlJc w:val="left"/>
      <w:pPr>
        <w:ind w:left="5040" w:hanging="360"/>
      </w:pPr>
      <w:rPr>
        <w:rFonts w:ascii="Symbol" w:hAnsi="Symbol" w:hint="default"/>
      </w:rPr>
    </w:lvl>
    <w:lvl w:ilvl="7" w:tplc="12F21946" w:tentative="1">
      <w:start w:val="1"/>
      <w:numFmt w:val="bullet"/>
      <w:lvlText w:val="o"/>
      <w:lvlJc w:val="left"/>
      <w:pPr>
        <w:ind w:left="5760" w:hanging="360"/>
      </w:pPr>
      <w:rPr>
        <w:rFonts w:ascii="Courier New" w:hAnsi="Courier New" w:cs="Courier New" w:hint="default"/>
      </w:rPr>
    </w:lvl>
    <w:lvl w:ilvl="8" w:tplc="16A894B0" w:tentative="1">
      <w:start w:val="1"/>
      <w:numFmt w:val="bullet"/>
      <w:lvlText w:val=""/>
      <w:lvlJc w:val="left"/>
      <w:pPr>
        <w:ind w:left="6480" w:hanging="360"/>
      </w:pPr>
      <w:rPr>
        <w:rFonts w:ascii="Wingdings" w:hAnsi="Wingdings" w:hint="default"/>
      </w:rPr>
    </w:lvl>
  </w:abstractNum>
  <w:abstractNum w:abstractNumId="18" w15:restartNumberingAfterBreak="0">
    <w:nsid w:val="3F666EB2"/>
    <w:multiLevelType w:val="hybridMultilevel"/>
    <w:tmpl w:val="D1C03262"/>
    <w:lvl w:ilvl="0" w:tplc="3C9A5AE0">
      <w:start w:val="1"/>
      <w:numFmt w:val="decimal"/>
      <w:lvlText w:val="2.%1"/>
      <w:lvlJc w:val="left"/>
      <w:pPr>
        <w:ind w:left="720" w:hanging="360"/>
      </w:pPr>
      <w:rPr>
        <w:rFonts w:hint="default"/>
      </w:rPr>
    </w:lvl>
    <w:lvl w:ilvl="1" w:tplc="C39CDB32" w:tentative="1">
      <w:start w:val="1"/>
      <w:numFmt w:val="lowerLetter"/>
      <w:lvlText w:val="%2."/>
      <w:lvlJc w:val="left"/>
      <w:pPr>
        <w:ind w:left="1440" w:hanging="360"/>
      </w:pPr>
    </w:lvl>
    <w:lvl w:ilvl="2" w:tplc="A782C164" w:tentative="1">
      <w:start w:val="1"/>
      <w:numFmt w:val="lowerRoman"/>
      <w:lvlText w:val="%3."/>
      <w:lvlJc w:val="right"/>
      <w:pPr>
        <w:ind w:left="2160" w:hanging="180"/>
      </w:pPr>
    </w:lvl>
    <w:lvl w:ilvl="3" w:tplc="99B8CE6C" w:tentative="1">
      <w:start w:val="1"/>
      <w:numFmt w:val="decimal"/>
      <w:lvlText w:val="%4."/>
      <w:lvlJc w:val="left"/>
      <w:pPr>
        <w:ind w:left="2880" w:hanging="360"/>
      </w:pPr>
    </w:lvl>
    <w:lvl w:ilvl="4" w:tplc="98C8BB9C" w:tentative="1">
      <w:start w:val="1"/>
      <w:numFmt w:val="lowerLetter"/>
      <w:lvlText w:val="%5."/>
      <w:lvlJc w:val="left"/>
      <w:pPr>
        <w:ind w:left="3600" w:hanging="360"/>
      </w:pPr>
    </w:lvl>
    <w:lvl w:ilvl="5" w:tplc="F4EEFD8C" w:tentative="1">
      <w:start w:val="1"/>
      <w:numFmt w:val="lowerRoman"/>
      <w:lvlText w:val="%6."/>
      <w:lvlJc w:val="right"/>
      <w:pPr>
        <w:ind w:left="4320" w:hanging="180"/>
      </w:pPr>
    </w:lvl>
    <w:lvl w:ilvl="6" w:tplc="913C4D90" w:tentative="1">
      <w:start w:val="1"/>
      <w:numFmt w:val="decimal"/>
      <w:lvlText w:val="%7."/>
      <w:lvlJc w:val="left"/>
      <w:pPr>
        <w:ind w:left="5040" w:hanging="360"/>
      </w:pPr>
    </w:lvl>
    <w:lvl w:ilvl="7" w:tplc="1B7E348E" w:tentative="1">
      <w:start w:val="1"/>
      <w:numFmt w:val="lowerLetter"/>
      <w:lvlText w:val="%8."/>
      <w:lvlJc w:val="left"/>
      <w:pPr>
        <w:ind w:left="5760" w:hanging="360"/>
      </w:pPr>
    </w:lvl>
    <w:lvl w:ilvl="8" w:tplc="A45C09C8" w:tentative="1">
      <w:start w:val="1"/>
      <w:numFmt w:val="lowerRoman"/>
      <w:lvlText w:val="%9."/>
      <w:lvlJc w:val="right"/>
      <w:pPr>
        <w:ind w:left="6480" w:hanging="180"/>
      </w:pPr>
    </w:lvl>
  </w:abstractNum>
  <w:abstractNum w:abstractNumId="19" w15:restartNumberingAfterBreak="0">
    <w:nsid w:val="43A67CD6"/>
    <w:multiLevelType w:val="hybridMultilevel"/>
    <w:tmpl w:val="C944E3F6"/>
    <w:lvl w:ilvl="0" w:tplc="5A284E3E">
      <w:start w:val="1"/>
      <w:numFmt w:val="decimal"/>
      <w:lvlText w:val="4.%1"/>
      <w:lvlJc w:val="left"/>
      <w:pPr>
        <w:ind w:left="720" w:hanging="360"/>
      </w:pPr>
      <w:rPr>
        <w:rFonts w:hint="default"/>
      </w:rPr>
    </w:lvl>
    <w:lvl w:ilvl="1" w:tplc="035419E2" w:tentative="1">
      <w:start w:val="1"/>
      <w:numFmt w:val="lowerLetter"/>
      <w:lvlText w:val="%2."/>
      <w:lvlJc w:val="left"/>
      <w:pPr>
        <w:ind w:left="1440" w:hanging="360"/>
      </w:pPr>
    </w:lvl>
    <w:lvl w:ilvl="2" w:tplc="328ED8B4" w:tentative="1">
      <w:start w:val="1"/>
      <w:numFmt w:val="lowerRoman"/>
      <w:lvlText w:val="%3."/>
      <w:lvlJc w:val="right"/>
      <w:pPr>
        <w:ind w:left="2160" w:hanging="180"/>
      </w:pPr>
    </w:lvl>
    <w:lvl w:ilvl="3" w:tplc="0436F36E" w:tentative="1">
      <w:start w:val="1"/>
      <w:numFmt w:val="decimal"/>
      <w:lvlText w:val="%4."/>
      <w:lvlJc w:val="left"/>
      <w:pPr>
        <w:ind w:left="2880" w:hanging="360"/>
      </w:pPr>
    </w:lvl>
    <w:lvl w:ilvl="4" w:tplc="84AADAA6" w:tentative="1">
      <w:start w:val="1"/>
      <w:numFmt w:val="lowerLetter"/>
      <w:lvlText w:val="%5."/>
      <w:lvlJc w:val="left"/>
      <w:pPr>
        <w:ind w:left="3600" w:hanging="360"/>
      </w:pPr>
    </w:lvl>
    <w:lvl w:ilvl="5" w:tplc="97C6F09A" w:tentative="1">
      <w:start w:val="1"/>
      <w:numFmt w:val="lowerRoman"/>
      <w:lvlText w:val="%6."/>
      <w:lvlJc w:val="right"/>
      <w:pPr>
        <w:ind w:left="4320" w:hanging="180"/>
      </w:pPr>
    </w:lvl>
    <w:lvl w:ilvl="6" w:tplc="C240C942" w:tentative="1">
      <w:start w:val="1"/>
      <w:numFmt w:val="decimal"/>
      <w:lvlText w:val="%7."/>
      <w:lvlJc w:val="left"/>
      <w:pPr>
        <w:ind w:left="5040" w:hanging="360"/>
      </w:pPr>
    </w:lvl>
    <w:lvl w:ilvl="7" w:tplc="9EF210D4" w:tentative="1">
      <w:start w:val="1"/>
      <w:numFmt w:val="lowerLetter"/>
      <w:lvlText w:val="%8."/>
      <w:lvlJc w:val="left"/>
      <w:pPr>
        <w:ind w:left="5760" w:hanging="360"/>
      </w:pPr>
    </w:lvl>
    <w:lvl w:ilvl="8" w:tplc="F358084C" w:tentative="1">
      <w:start w:val="1"/>
      <w:numFmt w:val="lowerRoman"/>
      <w:lvlText w:val="%9."/>
      <w:lvlJc w:val="right"/>
      <w:pPr>
        <w:ind w:left="6480" w:hanging="180"/>
      </w:pPr>
    </w:lvl>
  </w:abstractNum>
  <w:abstractNum w:abstractNumId="20" w15:restartNumberingAfterBreak="0">
    <w:nsid w:val="4B5B223A"/>
    <w:multiLevelType w:val="multilevel"/>
    <w:tmpl w:val="CA8877F8"/>
    <w:styleLink w:val="Heading2Num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
      <w:lvlJc w:val="left"/>
      <w:pPr>
        <w:ind w:left="1008" w:hanging="1008"/>
      </w:pPr>
      <w:rPr>
        <w:rFonts w:hint="default"/>
      </w:rPr>
    </w:lvl>
    <w:lvl w:ilvl="5">
      <w:start w:val="1"/>
      <w:numFmt w:val="decimal"/>
      <w:lvlText w:val="%1.%2."/>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9960E5B"/>
    <w:multiLevelType w:val="hybridMultilevel"/>
    <w:tmpl w:val="BBFC5B30"/>
    <w:lvl w:ilvl="0" w:tplc="9094FF8C">
      <w:start w:val="1"/>
      <w:numFmt w:val="decimal"/>
      <w:lvlText w:val="%1."/>
      <w:lvlJc w:val="left"/>
      <w:pPr>
        <w:ind w:left="720" w:hanging="360"/>
      </w:pPr>
    </w:lvl>
    <w:lvl w:ilvl="1" w:tplc="2A207A08" w:tentative="1">
      <w:start w:val="1"/>
      <w:numFmt w:val="lowerLetter"/>
      <w:lvlText w:val="%2."/>
      <w:lvlJc w:val="left"/>
      <w:pPr>
        <w:ind w:left="1440" w:hanging="360"/>
      </w:pPr>
    </w:lvl>
    <w:lvl w:ilvl="2" w:tplc="F59AB68A" w:tentative="1">
      <w:start w:val="1"/>
      <w:numFmt w:val="lowerRoman"/>
      <w:lvlText w:val="%3."/>
      <w:lvlJc w:val="right"/>
      <w:pPr>
        <w:ind w:left="2160" w:hanging="180"/>
      </w:pPr>
    </w:lvl>
    <w:lvl w:ilvl="3" w:tplc="6A2C7AB2" w:tentative="1">
      <w:start w:val="1"/>
      <w:numFmt w:val="decimal"/>
      <w:lvlText w:val="%4."/>
      <w:lvlJc w:val="left"/>
      <w:pPr>
        <w:ind w:left="2880" w:hanging="360"/>
      </w:pPr>
    </w:lvl>
    <w:lvl w:ilvl="4" w:tplc="6F440DAE" w:tentative="1">
      <w:start w:val="1"/>
      <w:numFmt w:val="lowerLetter"/>
      <w:lvlText w:val="%5."/>
      <w:lvlJc w:val="left"/>
      <w:pPr>
        <w:ind w:left="3600" w:hanging="360"/>
      </w:pPr>
    </w:lvl>
    <w:lvl w:ilvl="5" w:tplc="4CF6EAC0" w:tentative="1">
      <w:start w:val="1"/>
      <w:numFmt w:val="lowerRoman"/>
      <w:lvlText w:val="%6."/>
      <w:lvlJc w:val="right"/>
      <w:pPr>
        <w:ind w:left="4320" w:hanging="180"/>
      </w:pPr>
    </w:lvl>
    <w:lvl w:ilvl="6" w:tplc="7BF84C70" w:tentative="1">
      <w:start w:val="1"/>
      <w:numFmt w:val="decimal"/>
      <w:lvlText w:val="%7."/>
      <w:lvlJc w:val="left"/>
      <w:pPr>
        <w:ind w:left="5040" w:hanging="360"/>
      </w:pPr>
    </w:lvl>
    <w:lvl w:ilvl="7" w:tplc="C09CB1A8" w:tentative="1">
      <w:start w:val="1"/>
      <w:numFmt w:val="lowerLetter"/>
      <w:lvlText w:val="%8."/>
      <w:lvlJc w:val="left"/>
      <w:pPr>
        <w:ind w:left="5760" w:hanging="360"/>
      </w:pPr>
    </w:lvl>
    <w:lvl w:ilvl="8" w:tplc="085C0444" w:tentative="1">
      <w:start w:val="1"/>
      <w:numFmt w:val="lowerRoman"/>
      <w:lvlText w:val="%9."/>
      <w:lvlJc w:val="right"/>
      <w:pPr>
        <w:ind w:left="6480" w:hanging="180"/>
      </w:pPr>
    </w:lvl>
  </w:abstractNum>
  <w:abstractNum w:abstractNumId="22" w15:restartNumberingAfterBreak="0">
    <w:nsid w:val="5C445945"/>
    <w:multiLevelType w:val="multilevel"/>
    <w:tmpl w:val="76EA8E8E"/>
    <w:lvl w:ilvl="0">
      <w:start w:val="1"/>
      <w:numFmt w:val="decimal"/>
      <w:pStyle w:val="HeadingNum"/>
      <w:suff w:val="space"/>
      <w:lvlText w:val="%1."/>
      <w:lvlJc w:val="left"/>
      <w:pPr>
        <w:ind w:left="360" w:hanging="360"/>
      </w:pPr>
      <w:rPr>
        <w:rFonts w:hint="default"/>
      </w:rPr>
    </w:lvl>
    <w:lvl w:ilvl="1">
      <w:start w:val="1"/>
      <w:numFmt w:val="decimal"/>
      <w:pStyle w:val="Subheading1Num"/>
      <w:suff w:val="space"/>
      <w:lvlText w:val="%1.%2"/>
      <w:lvlJc w:val="left"/>
      <w:pPr>
        <w:ind w:left="792" w:hanging="432"/>
      </w:pPr>
      <w:rPr>
        <w:rFonts w:hint="default"/>
      </w:rPr>
    </w:lvl>
    <w:lvl w:ilvl="2">
      <w:start w:val="1"/>
      <w:numFmt w:val="decimal"/>
      <w:pStyle w:val="Subheading2Num"/>
      <w:suff w:val="space"/>
      <w:lvlText w:val="%1.%2.%3"/>
      <w:lvlJc w:val="left"/>
      <w:pPr>
        <w:ind w:left="1224" w:hanging="504"/>
      </w:pPr>
      <w:rPr>
        <w:rFonts w:hint="default"/>
      </w:rPr>
    </w:lvl>
    <w:lvl w:ilvl="3">
      <w:start w:val="1"/>
      <w:numFmt w:val="decimal"/>
      <w:pStyle w:val="Subheading3Num"/>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874A1C"/>
    <w:multiLevelType w:val="hybridMultilevel"/>
    <w:tmpl w:val="B47C7D28"/>
    <w:lvl w:ilvl="0" w:tplc="8F6CA9DC">
      <w:start w:val="1"/>
      <w:numFmt w:val="bullet"/>
      <w:lvlText w:val=""/>
      <w:lvlJc w:val="left"/>
      <w:pPr>
        <w:ind w:left="3240" w:hanging="360"/>
      </w:pPr>
      <w:rPr>
        <w:rFonts w:ascii="Symbol" w:hAnsi="Symbol" w:hint="default"/>
      </w:rPr>
    </w:lvl>
    <w:lvl w:ilvl="1" w:tplc="EADED318" w:tentative="1">
      <w:start w:val="1"/>
      <w:numFmt w:val="bullet"/>
      <w:lvlText w:val="o"/>
      <w:lvlJc w:val="left"/>
      <w:pPr>
        <w:ind w:left="3960" w:hanging="360"/>
      </w:pPr>
      <w:rPr>
        <w:rFonts w:ascii="Courier New" w:hAnsi="Courier New" w:cs="Courier New" w:hint="default"/>
      </w:rPr>
    </w:lvl>
    <w:lvl w:ilvl="2" w:tplc="E55EE8EC" w:tentative="1">
      <w:start w:val="1"/>
      <w:numFmt w:val="bullet"/>
      <w:lvlText w:val=""/>
      <w:lvlJc w:val="left"/>
      <w:pPr>
        <w:ind w:left="4680" w:hanging="360"/>
      </w:pPr>
      <w:rPr>
        <w:rFonts w:ascii="Wingdings" w:hAnsi="Wingdings" w:hint="default"/>
      </w:rPr>
    </w:lvl>
    <w:lvl w:ilvl="3" w:tplc="2326C2AA" w:tentative="1">
      <w:start w:val="1"/>
      <w:numFmt w:val="bullet"/>
      <w:lvlText w:val=""/>
      <w:lvlJc w:val="left"/>
      <w:pPr>
        <w:ind w:left="5400" w:hanging="360"/>
      </w:pPr>
      <w:rPr>
        <w:rFonts w:ascii="Symbol" w:hAnsi="Symbol" w:hint="default"/>
      </w:rPr>
    </w:lvl>
    <w:lvl w:ilvl="4" w:tplc="83E0CE44" w:tentative="1">
      <w:start w:val="1"/>
      <w:numFmt w:val="bullet"/>
      <w:lvlText w:val="o"/>
      <w:lvlJc w:val="left"/>
      <w:pPr>
        <w:ind w:left="6120" w:hanging="360"/>
      </w:pPr>
      <w:rPr>
        <w:rFonts w:ascii="Courier New" w:hAnsi="Courier New" w:cs="Courier New" w:hint="default"/>
      </w:rPr>
    </w:lvl>
    <w:lvl w:ilvl="5" w:tplc="B4188BFC" w:tentative="1">
      <w:start w:val="1"/>
      <w:numFmt w:val="bullet"/>
      <w:lvlText w:val=""/>
      <w:lvlJc w:val="left"/>
      <w:pPr>
        <w:ind w:left="6840" w:hanging="360"/>
      </w:pPr>
      <w:rPr>
        <w:rFonts w:ascii="Wingdings" w:hAnsi="Wingdings" w:hint="default"/>
      </w:rPr>
    </w:lvl>
    <w:lvl w:ilvl="6" w:tplc="EC72788A" w:tentative="1">
      <w:start w:val="1"/>
      <w:numFmt w:val="bullet"/>
      <w:lvlText w:val=""/>
      <w:lvlJc w:val="left"/>
      <w:pPr>
        <w:ind w:left="7560" w:hanging="360"/>
      </w:pPr>
      <w:rPr>
        <w:rFonts w:ascii="Symbol" w:hAnsi="Symbol" w:hint="default"/>
      </w:rPr>
    </w:lvl>
    <w:lvl w:ilvl="7" w:tplc="DB90CC0E" w:tentative="1">
      <w:start w:val="1"/>
      <w:numFmt w:val="bullet"/>
      <w:lvlText w:val="o"/>
      <w:lvlJc w:val="left"/>
      <w:pPr>
        <w:ind w:left="8280" w:hanging="360"/>
      </w:pPr>
      <w:rPr>
        <w:rFonts w:ascii="Courier New" w:hAnsi="Courier New" w:cs="Courier New" w:hint="default"/>
      </w:rPr>
    </w:lvl>
    <w:lvl w:ilvl="8" w:tplc="B33A304C" w:tentative="1">
      <w:start w:val="1"/>
      <w:numFmt w:val="bullet"/>
      <w:lvlText w:val=""/>
      <w:lvlJc w:val="left"/>
      <w:pPr>
        <w:ind w:left="9000" w:hanging="360"/>
      </w:pPr>
      <w:rPr>
        <w:rFonts w:ascii="Wingdings" w:hAnsi="Wingdings" w:hint="default"/>
      </w:rPr>
    </w:lvl>
  </w:abstractNum>
  <w:abstractNum w:abstractNumId="24" w15:restartNumberingAfterBreak="0">
    <w:nsid w:val="613A4BED"/>
    <w:multiLevelType w:val="hybridMultilevel"/>
    <w:tmpl w:val="29E0B9F8"/>
    <w:lvl w:ilvl="0" w:tplc="D33EA036">
      <w:start w:val="1"/>
      <w:numFmt w:val="decimal"/>
      <w:lvlText w:val="1.%1"/>
      <w:lvlJc w:val="left"/>
      <w:pPr>
        <w:ind w:left="720" w:hanging="360"/>
      </w:pPr>
      <w:rPr>
        <w:rFonts w:hint="default"/>
      </w:rPr>
    </w:lvl>
    <w:lvl w:ilvl="1" w:tplc="DD640432">
      <w:start w:val="1"/>
      <w:numFmt w:val="lowerLetter"/>
      <w:lvlText w:val="%2."/>
      <w:lvlJc w:val="left"/>
      <w:pPr>
        <w:ind w:left="1440" w:hanging="360"/>
      </w:pPr>
    </w:lvl>
    <w:lvl w:ilvl="2" w:tplc="513E33FE" w:tentative="1">
      <w:start w:val="1"/>
      <w:numFmt w:val="lowerRoman"/>
      <w:lvlText w:val="%3."/>
      <w:lvlJc w:val="right"/>
      <w:pPr>
        <w:ind w:left="2160" w:hanging="180"/>
      </w:pPr>
    </w:lvl>
    <w:lvl w:ilvl="3" w:tplc="283E1B54" w:tentative="1">
      <w:start w:val="1"/>
      <w:numFmt w:val="decimal"/>
      <w:lvlText w:val="%4."/>
      <w:lvlJc w:val="left"/>
      <w:pPr>
        <w:ind w:left="2880" w:hanging="360"/>
      </w:pPr>
    </w:lvl>
    <w:lvl w:ilvl="4" w:tplc="C32AB3AC" w:tentative="1">
      <w:start w:val="1"/>
      <w:numFmt w:val="lowerLetter"/>
      <w:lvlText w:val="%5."/>
      <w:lvlJc w:val="left"/>
      <w:pPr>
        <w:ind w:left="3600" w:hanging="360"/>
      </w:pPr>
    </w:lvl>
    <w:lvl w:ilvl="5" w:tplc="85A48E0C" w:tentative="1">
      <w:start w:val="1"/>
      <w:numFmt w:val="lowerRoman"/>
      <w:lvlText w:val="%6."/>
      <w:lvlJc w:val="right"/>
      <w:pPr>
        <w:ind w:left="4320" w:hanging="180"/>
      </w:pPr>
    </w:lvl>
    <w:lvl w:ilvl="6" w:tplc="F83CCD32" w:tentative="1">
      <w:start w:val="1"/>
      <w:numFmt w:val="decimal"/>
      <w:lvlText w:val="%7."/>
      <w:lvlJc w:val="left"/>
      <w:pPr>
        <w:ind w:left="5040" w:hanging="360"/>
      </w:pPr>
    </w:lvl>
    <w:lvl w:ilvl="7" w:tplc="9508C7DE" w:tentative="1">
      <w:start w:val="1"/>
      <w:numFmt w:val="lowerLetter"/>
      <w:lvlText w:val="%8."/>
      <w:lvlJc w:val="left"/>
      <w:pPr>
        <w:ind w:left="5760" w:hanging="360"/>
      </w:pPr>
    </w:lvl>
    <w:lvl w:ilvl="8" w:tplc="033C7E96" w:tentative="1">
      <w:start w:val="1"/>
      <w:numFmt w:val="lowerRoman"/>
      <w:lvlText w:val="%9."/>
      <w:lvlJc w:val="right"/>
      <w:pPr>
        <w:ind w:left="6480" w:hanging="180"/>
      </w:pPr>
    </w:lvl>
  </w:abstractNum>
  <w:abstractNum w:abstractNumId="25" w15:restartNumberingAfterBreak="0">
    <w:nsid w:val="68DF0839"/>
    <w:multiLevelType w:val="multilevel"/>
    <w:tmpl w:val="E808FB1C"/>
    <w:lvl w:ilvl="0">
      <w:start w:val="1"/>
      <w:numFmt w:val="decimal"/>
      <w:pStyle w:val="NumList1"/>
      <w:lvlText w:val="%1."/>
      <w:lvlJc w:val="left"/>
      <w:pPr>
        <w:ind w:left="216" w:hanging="216"/>
      </w:pPr>
      <w:rPr>
        <w:rFonts w:ascii="Arial" w:hAnsi="Arial" w:hint="default"/>
        <w:b/>
        <w:i w:val="0"/>
        <w:color w:val="000000" w:themeColor="text1"/>
        <w:sz w:val="14"/>
      </w:rPr>
    </w:lvl>
    <w:lvl w:ilvl="1">
      <w:start w:val="1"/>
      <w:numFmt w:val="lowerLetter"/>
      <w:pStyle w:val="NumList2"/>
      <w:lvlText w:val="%2."/>
      <w:lvlJc w:val="left"/>
      <w:pPr>
        <w:ind w:left="432" w:hanging="216"/>
      </w:pPr>
      <w:rPr>
        <w:rFonts w:ascii="Arial" w:hAnsi="Arial" w:hint="default"/>
        <w:b/>
        <w:color w:val="000000" w:themeColor="text1"/>
        <w:sz w:val="14"/>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26" w15:restartNumberingAfterBreak="0">
    <w:nsid w:val="6F0C687E"/>
    <w:multiLevelType w:val="hybridMultilevel"/>
    <w:tmpl w:val="588A0B8E"/>
    <w:lvl w:ilvl="0" w:tplc="17DA7C3C">
      <w:start w:val="1"/>
      <w:numFmt w:val="bullet"/>
      <w:lvlText w:val=""/>
      <w:lvlJc w:val="left"/>
      <w:pPr>
        <w:ind w:left="720" w:hanging="360"/>
      </w:pPr>
      <w:rPr>
        <w:rFonts w:ascii="Symbol" w:hAnsi="Symbol" w:hint="default"/>
      </w:rPr>
    </w:lvl>
    <w:lvl w:ilvl="1" w:tplc="A1561306" w:tentative="1">
      <w:start w:val="1"/>
      <w:numFmt w:val="bullet"/>
      <w:lvlText w:val="o"/>
      <w:lvlJc w:val="left"/>
      <w:pPr>
        <w:ind w:left="1440" w:hanging="360"/>
      </w:pPr>
      <w:rPr>
        <w:rFonts w:ascii="Courier New" w:hAnsi="Courier New" w:cs="Courier New" w:hint="default"/>
      </w:rPr>
    </w:lvl>
    <w:lvl w:ilvl="2" w:tplc="2EF860AA" w:tentative="1">
      <w:start w:val="1"/>
      <w:numFmt w:val="bullet"/>
      <w:lvlText w:val=""/>
      <w:lvlJc w:val="left"/>
      <w:pPr>
        <w:ind w:left="2160" w:hanging="360"/>
      </w:pPr>
      <w:rPr>
        <w:rFonts w:ascii="Wingdings" w:hAnsi="Wingdings" w:hint="default"/>
      </w:rPr>
    </w:lvl>
    <w:lvl w:ilvl="3" w:tplc="F356CEA2" w:tentative="1">
      <w:start w:val="1"/>
      <w:numFmt w:val="bullet"/>
      <w:lvlText w:val=""/>
      <w:lvlJc w:val="left"/>
      <w:pPr>
        <w:ind w:left="2880" w:hanging="360"/>
      </w:pPr>
      <w:rPr>
        <w:rFonts w:ascii="Symbol" w:hAnsi="Symbol" w:hint="default"/>
      </w:rPr>
    </w:lvl>
    <w:lvl w:ilvl="4" w:tplc="98A45B66" w:tentative="1">
      <w:start w:val="1"/>
      <w:numFmt w:val="bullet"/>
      <w:lvlText w:val="o"/>
      <w:lvlJc w:val="left"/>
      <w:pPr>
        <w:ind w:left="3600" w:hanging="360"/>
      </w:pPr>
      <w:rPr>
        <w:rFonts w:ascii="Courier New" w:hAnsi="Courier New" w:cs="Courier New" w:hint="default"/>
      </w:rPr>
    </w:lvl>
    <w:lvl w:ilvl="5" w:tplc="EB76A85C" w:tentative="1">
      <w:start w:val="1"/>
      <w:numFmt w:val="bullet"/>
      <w:lvlText w:val=""/>
      <w:lvlJc w:val="left"/>
      <w:pPr>
        <w:ind w:left="4320" w:hanging="360"/>
      </w:pPr>
      <w:rPr>
        <w:rFonts w:ascii="Wingdings" w:hAnsi="Wingdings" w:hint="default"/>
      </w:rPr>
    </w:lvl>
    <w:lvl w:ilvl="6" w:tplc="577EE4AA" w:tentative="1">
      <w:start w:val="1"/>
      <w:numFmt w:val="bullet"/>
      <w:lvlText w:val=""/>
      <w:lvlJc w:val="left"/>
      <w:pPr>
        <w:ind w:left="5040" w:hanging="360"/>
      </w:pPr>
      <w:rPr>
        <w:rFonts w:ascii="Symbol" w:hAnsi="Symbol" w:hint="default"/>
      </w:rPr>
    </w:lvl>
    <w:lvl w:ilvl="7" w:tplc="E0467E38" w:tentative="1">
      <w:start w:val="1"/>
      <w:numFmt w:val="bullet"/>
      <w:lvlText w:val="o"/>
      <w:lvlJc w:val="left"/>
      <w:pPr>
        <w:ind w:left="5760" w:hanging="360"/>
      </w:pPr>
      <w:rPr>
        <w:rFonts w:ascii="Courier New" w:hAnsi="Courier New" w:cs="Courier New" w:hint="default"/>
      </w:rPr>
    </w:lvl>
    <w:lvl w:ilvl="8" w:tplc="B9C6967E" w:tentative="1">
      <w:start w:val="1"/>
      <w:numFmt w:val="bullet"/>
      <w:lvlText w:val=""/>
      <w:lvlJc w:val="left"/>
      <w:pPr>
        <w:ind w:left="6480" w:hanging="360"/>
      </w:pPr>
      <w:rPr>
        <w:rFonts w:ascii="Wingdings" w:hAnsi="Wingdings" w:hint="default"/>
      </w:rPr>
    </w:lvl>
  </w:abstractNum>
  <w:abstractNum w:abstractNumId="27" w15:restartNumberingAfterBreak="0">
    <w:nsid w:val="70FF3F5D"/>
    <w:multiLevelType w:val="multilevel"/>
    <w:tmpl w:val="0FC41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8"/>
  </w:num>
  <w:num w:numId="3">
    <w:abstractNumId w:val="3"/>
  </w:num>
  <w:num w:numId="4">
    <w:abstractNumId w:val="13"/>
  </w:num>
  <w:num w:numId="5">
    <w:abstractNumId w:val="20"/>
  </w:num>
  <w:num w:numId="6">
    <w:abstractNumId w:val="1"/>
  </w:num>
  <w:num w:numId="7">
    <w:abstractNumId w:val="0"/>
  </w:num>
  <w:num w:numId="8">
    <w:abstractNumId w:val="25"/>
  </w:num>
  <w:num w:numId="9">
    <w:abstractNumId w:val="2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7"/>
  </w:num>
  <w:num w:numId="13">
    <w:abstractNumId w:val="4"/>
  </w:num>
  <w:num w:numId="14">
    <w:abstractNumId w:val="27"/>
  </w:num>
  <w:num w:numId="15">
    <w:abstractNumId w:val="24"/>
  </w:num>
  <w:num w:numId="16">
    <w:abstractNumId w:val="9"/>
  </w:num>
  <w:num w:numId="17">
    <w:abstractNumId w:val="18"/>
  </w:num>
  <w:num w:numId="18">
    <w:abstractNumId w:val="5"/>
  </w:num>
  <w:num w:numId="19">
    <w:abstractNumId w:val="15"/>
  </w:num>
  <w:num w:numId="20">
    <w:abstractNumId w:val="7"/>
  </w:num>
  <w:num w:numId="21">
    <w:abstractNumId w:val="19"/>
  </w:num>
  <w:num w:numId="22">
    <w:abstractNumId w:val="10"/>
  </w:num>
  <w:num w:numId="23">
    <w:abstractNumId w:val="11"/>
  </w:num>
  <w:num w:numId="24">
    <w:abstractNumId w:val="12"/>
  </w:num>
  <w:num w:numId="25">
    <w:abstractNumId w:val="21"/>
  </w:num>
  <w:num w:numId="26">
    <w:abstractNumId w:val="14"/>
  </w:num>
  <w:num w:numId="27">
    <w:abstractNumId w:val="6"/>
  </w:num>
  <w:num w:numId="28">
    <w:abstractNumId w:val="2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216"/>
  <w:hyphenationZone w:val="425"/>
  <w:characterSpacingControl w:val="doNotCompress"/>
  <w:footnotePr>
    <w:footnote w:id="-1"/>
    <w:footnote w:id="0"/>
  </w:footnotePr>
  <w:endnotePr>
    <w:endnote w:id="-1"/>
    <w:endnote w:id="0"/>
  </w:endnotePr>
  <w:compat>
    <w:suppressTopSpacing/>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7C"/>
    <w:rsid w:val="0005497C"/>
    <w:rsid w:val="002F3C32"/>
    <w:rsid w:val="006D7542"/>
    <w:rsid w:val="0070290E"/>
    <w:rsid w:val="009A0F6F"/>
    <w:rsid w:val="00C27BB6"/>
    <w:rsid w:val="00D1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26C4F-0ED6-479B-9452-862CC123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US" w:eastAsia="en-US" w:bidi="ar-SA"/>
      </w:rPr>
    </w:rPrDefault>
    <w:pPrDefault>
      <w:pPr>
        <w:spacing w:after="160"/>
      </w:pPr>
    </w:pPrDefault>
  </w:docDefaults>
  <w:latentStyles w:defLockedState="0" w:defUIPriority="99" w:defSemiHidden="0" w:defUnhideWhenUsed="0" w:defQFormat="0" w:count="375">
    <w:lsdException w:name="heading 1" w:uiPriority="0" w:qFormat="1"/>
    <w:lsdException w:name="heading 2" w:semiHidden="1" w:uiPriority="1" w:unhideWhenUsed="1" w:qFormat="1"/>
    <w:lsdException w:name="heading 3" w:semiHidden="1" w:uiPriority="2" w:unhideWhenUsed="1" w:qFormat="1"/>
    <w:lsdException w:name="heading 4" w:semiHidden="1" w:uiPriority="5" w:unhideWhenUsed="1" w:qFormat="1"/>
    <w:lsdException w:name="heading 5" w:semiHidden="1" w:uiPriority="8"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qFormat="1"/>
    <w:lsdException w:name="footer" w:semiHidden="1" w:unhideWhenUsed="1"/>
    <w:lsdException w:name="index heading" w:semiHidden="1" w:unhideWhenUsed="1"/>
    <w:lsdException w:name="caption" w:semiHidden="1" w:uiPriority="30"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rsid w:val="00A42EF1"/>
    <w:rPr>
      <w:sz w:val="22"/>
    </w:rPr>
  </w:style>
  <w:style w:type="paragraph" w:styleId="Heading1">
    <w:name w:val="heading 1"/>
    <w:aliases w:val="DocumentTitle"/>
    <w:basedOn w:val="Normal"/>
    <w:next w:val="Heading2"/>
    <w:link w:val="Heading1Char"/>
    <w:uiPriority w:val="99"/>
    <w:semiHidden/>
    <w:qFormat/>
    <w:rsid w:val="00D27C78"/>
    <w:pPr>
      <w:keepNext/>
      <w:keepLines/>
      <w:pBdr>
        <w:bottom w:val="single" w:sz="36" w:space="20" w:color="E30000"/>
      </w:pBdr>
      <w:spacing w:before="1440" w:after="360" w:line="216" w:lineRule="auto"/>
      <w:outlineLvl w:val="0"/>
    </w:pPr>
    <w:rPr>
      <w:rFonts w:asciiTheme="majorHAnsi" w:eastAsiaTheme="majorEastAsia" w:hAnsiTheme="majorHAnsi" w:cstheme="majorBidi"/>
      <w:b/>
      <w:color w:val="006E5E" w:themeColor="accent1"/>
      <w:kern w:val="2"/>
      <w:sz w:val="104"/>
      <w:szCs w:val="32"/>
    </w:rPr>
  </w:style>
  <w:style w:type="paragraph" w:styleId="Heading2">
    <w:name w:val="heading 2"/>
    <w:aliases w:val="DocumentSubtitle"/>
    <w:basedOn w:val="Normal"/>
    <w:next w:val="Normal"/>
    <w:link w:val="Heading2Char"/>
    <w:uiPriority w:val="99"/>
    <w:semiHidden/>
    <w:qFormat/>
    <w:rsid w:val="00D27C78"/>
    <w:pPr>
      <w:keepNext/>
      <w:keepLines/>
      <w:pBdr>
        <w:bottom w:val="single" w:sz="4" w:space="28" w:color="E30000"/>
      </w:pBdr>
      <w:spacing w:before="480" w:after="0"/>
      <w:outlineLvl w:val="1"/>
    </w:pPr>
    <w:rPr>
      <w:rFonts w:ascii="Arial" w:eastAsiaTheme="majorEastAsia" w:hAnsi="Arial" w:cstheme="majorBidi"/>
      <w:kern w:val="2"/>
      <w:sz w:val="32"/>
      <w:szCs w:val="26"/>
    </w:rPr>
  </w:style>
  <w:style w:type="paragraph" w:styleId="Heading3">
    <w:name w:val="heading 3"/>
    <w:aliases w:val="DateTitlePage"/>
    <w:basedOn w:val="Normal"/>
    <w:next w:val="BodyText"/>
    <w:link w:val="Heading3Char"/>
    <w:uiPriority w:val="99"/>
    <w:semiHidden/>
    <w:qFormat/>
    <w:rsid w:val="00D27C78"/>
    <w:pPr>
      <w:tabs>
        <w:tab w:val="left" w:pos="0"/>
        <w:tab w:val="right" w:pos="9346"/>
      </w:tabs>
      <w:spacing w:before="240" w:after="0"/>
      <w:outlineLvl w:val="2"/>
    </w:pPr>
    <w:rPr>
      <w:rFonts w:ascii="Arial" w:eastAsiaTheme="majorEastAsia" w:hAnsi="Arial" w:cstheme="majorBidi"/>
      <w:sz w:val="20"/>
      <w:szCs w:val="24"/>
    </w:rPr>
  </w:style>
  <w:style w:type="paragraph" w:styleId="Heading4">
    <w:name w:val="heading 4"/>
    <w:aliases w:val="TOC_Title"/>
    <w:basedOn w:val="Normal"/>
    <w:next w:val="Normal"/>
    <w:link w:val="Heading4Char"/>
    <w:uiPriority w:val="99"/>
    <w:semiHidden/>
    <w:qFormat/>
    <w:rsid w:val="00D27C78"/>
    <w:pPr>
      <w:pBdr>
        <w:bottom w:val="single" w:sz="36" w:space="12" w:color="E30000" w:themeColor="accent2"/>
      </w:pBdr>
      <w:spacing w:before="600" w:after="240"/>
      <w:outlineLvl w:val="3"/>
    </w:pPr>
    <w:rPr>
      <w:rFonts w:ascii="Arial" w:eastAsiaTheme="majorEastAsia" w:hAnsi="Arial" w:cstheme="majorBidi"/>
      <w:b/>
      <w:iCs/>
      <w:color w:val="006E5E" w:themeColor="accent1"/>
      <w:kern w:val="2"/>
      <w:sz w:val="60"/>
    </w:rPr>
  </w:style>
  <w:style w:type="paragraph" w:styleId="Heading5">
    <w:name w:val="heading 5"/>
    <w:aliases w:val="Heading"/>
    <w:basedOn w:val="Normal"/>
    <w:next w:val="BodyText"/>
    <w:link w:val="Heading5Char"/>
    <w:uiPriority w:val="8"/>
    <w:qFormat/>
    <w:rsid w:val="00027B82"/>
    <w:pPr>
      <w:keepNext/>
      <w:keepLines/>
      <w:suppressLineNumbers/>
      <w:spacing w:before="200" w:after="100"/>
      <w:contextualSpacing/>
      <w:outlineLvl w:val="4"/>
    </w:pPr>
    <w:rPr>
      <w:rFonts w:asciiTheme="majorHAnsi" w:eastAsiaTheme="majorEastAsia" w:hAnsiTheme="majorHAnsi" w:cstheme="majorBidi"/>
      <w:b/>
      <w:color w:val="006E5E" w:themeColor="accent1"/>
      <w:kern w:val="2"/>
      <w:sz w:val="42"/>
    </w:rPr>
  </w:style>
  <w:style w:type="paragraph" w:styleId="Heading6">
    <w:name w:val="heading 6"/>
    <w:aliases w:val="Subheading1"/>
    <w:basedOn w:val="Normal"/>
    <w:next w:val="BodyText"/>
    <w:link w:val="Heading6Char"/>
    <w:uiPriority w:val="9"/>
    <w:qFormat/>
    <w:rsid w:val="00152E05"/>
    <w:pPr>
      <w:keepNext/>
      <w:keepLines/>
      <w:spacing w:before="100" w:after="100" w:line="264" w:lineRule="auto"/>
      <w:outlineLvl w:val="5"/>
    </w:pPr>
    <w:rPr>
      <w:rFonts w:asciiTheme="majorHAnsi" w:eastAsiaTheme="majorEastAsia" w:hAnsiTheme="majorHAnsi" w:cstheme="majorBidi"/>
      <w:b/>
      <w:color w:val="006E5E"/>
      <w:kern w:val="2"/>
    </w:rPr>
  </w:style>
  <w:style w:type="paragraph" w:styleId="Heading7">
    <w:name w:val="heading 7"/>
    <w:basedOn w:val="Normal"/>
    <w:next w:val="Normal"/>
    <w:link w:val="Heading7Char"/>
    <w:uiPriority w:val="9"/>
    <w:semiHidden/>
    <w:rsid w:val="00D27C78"/>
    <w:pPr>
      <w:keepNext/>
      <w:keepLines/>
      <w:spacing w:before="40" w:after="240" w:line="288" w:lineRule="auto"/>
      <w:outlineLvl w:val="6"/>
    </w:pPr>
    <w:rPr>
      <w:rFonts w:eastAsiaTheme="majorEastAsia" w:cstheme="majorBidi"/>
      <w:iCs/>
    </w:rPr>
  </w:style>
  <w:style w:type="paragraph" w:styleId="Heading8">
    <w:name w:val="heading 8"/>
    <w:basedOn w:val="Normal"/>
    <w:next w:val="Normal"/>
    <w:link w:val="Heading8Char"/>
    <w:uiPriority w:val="9"/>
    <w:semiHidden/>
    <w:rsid w:val="00D27C78"/>
    <w:pPr>
      <w:outlineLvl w:val="7"/>
    </w:pPr>
  </w:style>
  <w:style w:type="paragraph" w:styleId="Heading9">
    <w:name w:val="heading 9"/>
    <w:basedOn w:val="Normal"/>
    <w:next w:val="Normal"/>
    <w:link w:val="Heading9Char"/>
    <w:uiPriority w:val="9"/>
    <w:semiHidden/>
    <w:rsid w:val="00D27C78"/>
    <w:pPr>
      <w:outlineLvl w:val="8"/>
    </w:pPr>
    <w:rPr>
      <w:rFonts w:ascii="Arial" w:hAnsi="Arial"/>
      <w:b/>
      <w:noProof/>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Title Char"/>
    <w:basedOn w:val="DefaultParagraphFont"/>
    <w:link w:val="Heading1"/>
    <w:uiPriority w:val="99"/>
    <w:semiHidden/>
    <w:rsid w:val="00E40927"/>
    <w:rPr>
      <w:rFonts w:asciiTheme="majorHAnsi" w:eastAsiaTheme="majorEastAsia" w:hAnsiTheme="majorHAnsi" w:cstheme="majorBidi"/>
      <w:b/>
      <w:color w:val="006E5E" w:themeColor="accent1"/>
      <w:kern w:val="2"/>
      <w:sz w:val="104"/>
      <w:szCs w:val="32"/>
    </w:rPr>
  </w:style>
  <w:style w:type="character" w:customStyle="1" w:styleId="Heading2Char">
    <w:name w:val="Heading 2 Char"/>
    <w:aliases w:val="DocumentSubtitle Char"/>
    <w:basedOn w:val="DefaultParagraphFont"/>
    <w:link w:val="Heading2"/>
    <w:uiPriority w:val="99"/>
    <w:semiHidden/>
    <w:rsid w:val="00E40927"/>
    <w:rPr>
      <w:rFonts w:ascii="Arial" w:eastAsiaTheme="majorEastAsia" w:hAnsi="Arial" w:cstheme="majorBidi"/>
      <w:kern w:val="2"/>
      <w:sz w:val="32"/>
      <w:szCs w:val="26"/>
    </w:rPr>
  </w:style>
  <w:style w:type="character" w:styleId="PlaceholderText">
    <w:name w:val="Placeholder Text"/>
    <w:basedOn w:val="DefaultParagraphFont"/>
    <w:uiPriority w:val="99"/>
    <w:semiHidden/>
    <w:rsid w:val="00D27C78"/>
    <w:rPr>
      <w:color w:val="808080"/>
    </w:rPr>
  </w:style>
  <w:style w:type="character" w:customStyle="1" w:styleId="Heading3Char">
    <w:name w:val="Heading 3 Char"/>
    <w:aliases w:val="DateTitlePage Char"/>
    <w:basedOn w:val="DefaultParagraphFont"/>
    <w:link w:val="Heading3"/>
    <w:uiPriority w:val="99"/>
    <w:semiHidden/>
    <w:rsid w:val="000E0198"/>
    <w:rPr>
      <w:rFonts w:ascii="Arial" w:eastAsiaTheme="majorEastAsia" w:hAnsi="Arial" w:cstheme="majorBidi"/>
      <w:szCs w:val="24"/>
    </w:rPr>
  </w:style>
  <w:style w:type="character" w:customStyle="1" w:styleId="Heading4Char">
    <w:name w:val="Heading 4 Char"/>
    <w:aliases w:val="TOC_Title Char"/>
    <w:basedOn w:val="DefaultParagraphFont"/>
    <w:link w:val="Heading4"/>
    <w:uiPriority w:val="99"/>
    <w:semiHidden/>
    <w:rsid w:val="009A76E7"/>
    <w:rPr>
      <w:rFonts w:ascii="Arial" w:eastAsiaTheme="majorEastAsia" w:hAnsi="Arial" w:cstheme="majorBidi"/>
      <w:b/>
      <w:iCs/>
      <w:color w:val="006E5E" w:themeColor="accent1"/>
      <w:kern w:val="2"/>
      <w:sz w:val="60"/>
    </w:rPr>
  </w:style>
  <w:style w:type="character" w:customStyle="1" w:styleId="Heading5Char">
    <w:name w:val="Heading 5 Char"/>
    <w:aliases w:val="Heading Char"/>
    <w:basedOn w:val="DefaultParagraphFont"/>
    <w:link w:val="Heading5"/>
    <w:uiPriority w:val="8"/>
    <w:rsid w:val="00027B82"/>
    <w:rPr>
      <w:rFonts w:asciiTheme="majorHAnsi" w:eastAsiaTheme="majorEastAsia" w:hAnsiTheme="majorHAnsi" w:cstheme="majorBidi"/>
      <w:b/>
      <w:color w:val="006E5E" w:themeColor="accent1"/>
      <w:kern w:val="2"/>
      <w:sz w:val="42"/>
    </w:rPr>
  </w:style>
  <w:style w:type="character" w:customStyle="1" w:styleId="Heading6Char">
    <w:name w:val="Heading 6 Char"/>
    <w:aliases w:val="Subheading1 Char"/>
    <w:basedOn w:val="DefaultParagraphFont"/>
    <w:link w:val="Heading6"/>
    <w:uiPriority w:val="9"/>
    <w:rsid w:val="00152E05"/>
    <w:rPr>
      <w:rFonts w:asciiTheme="majorHAnsi" w:eastAsiaTheme="majorEastAsia" w:hAnsiTheme="majorHAnsi" w:cstheme="majorBidi"/>
      <w:b/>
      <w:color w:val="006E5E"/>
      <w:kern w:val="2"/>
      <w:sz w:val="22"/>
    </w:rPr>
  </w:style>
  <w:style w:type="numbering" w:customStyle="1" w:styleId="CBSBulletList">
    <w:name w:val="CBS Bullet List"/>
    <w:uiPriority w:val="99"/>
    <w:rsid w:val="00D27C78"/>
    <w:pPr>
      <w:numPr>
        <w:numId w:val="1"/>
      </w:numPr>
    </w:pPr>
  </w:style>
  <w:style w:type="paragraph" w:customStyle="1" w:styleId="Subheading2">
    <w:name w:val="Subheading2"/>
    <w:basedOn w:val="Normal"/>
    <w:next w:val="BodyText"/>
    <w:link w:val="Subheading2Char"/>
    <w:uiPriority w:val="10"/>
    <w:qFormat/>
    <w:rsid w:val="00D27C78"/>
    <w:pPr>
      <w:keepNext/>
      <w:keepLines/>
      <w:spacing w:before="100" w:after="20" w:line="264" w:lineRule="auto"/>
      <w:outlineLvl w:val="6"/>
    </w:pPr>
    <w:rPr>
      <w:rFonts w:asciiTheme="majorHAnsi" w:eastAsiaTheme="majorEastAsia" w:hAnsiTheme="majorHAnsi" w:cstheme="majorBidi"/>
      <w:b/>
      <w:kern w:val="2"/>
      <w:sz w:val="18"/>
    </w:rPr>
  </w:style>
  <w:style w:type="paragraph" w:customStyle="1" w:styleId="BodyText">
    <w:name w:val="BodyText"/>
    <w:basedOn w:val="Normal"/>
    <w:link w:val="BodyTextChar"/>
    <w:uiPriority w:val="16"/>
    <w:qFormat/>
    <w:rsid w:val="00027B82"/>
    <w:pPr>
      <w:spacing w:after="100" w:line="264" w:lineRule="auto"/>
    </w:pPr>
    <w:rPr>
      <w:rFonts w:ascii="Times New Roman" w:hAnsi="Times New Roman"/>
      <w:kern w:val="2"/>
    </w:rPr>
  </w:style>
  <w:style w:type="character" w:customStyle="1" w:styleId="Subheading2Char">
    <w:name w:val="Subheading2 Char"/>
    <w:basedOn w:val="DefaultParagraphFont"/>
    <w:link w:val="Subheading2"/>
    <w:uiPriority w:val="10"/>
    <w:rsid w:val="00D27C78"/>
    <w:rPr>
      <w:rFonts w:asciiTheme="majorHAnsi" w:eastAsiaTheme="majorEastAsia" w:hAnsiTheme="majorHAnsi" w:cstheme="majorBidi"/>
      <w:b/>
      <w:kern w:val="2"/>
      <w:sz w:val="18"/>
    </w:rPr>
  </w:style>
  <w:style w:type="paragraph" w:styleId="Header">
    <w:name w:val="header"/>
    <w:aliases w:val="HeaderTitle"/>
    <w:basedOn w:val="Normal"/>
    <w:next w:val="Normal"/>
    <w:link w:val="HeaderChar"/>
    <w:uiPriority w:val="3"/>
    <w:unhideWhenUsed/>
    <w:qFormat/>
    <w:rsid w:val="00D27C78"/>
    <w:pPr>
      <w:spacing w:after="0"/>
    </w:pPr>
    <w:rPr>
      <w:rFonts w:ascii="Arial" w:hAnsi="Arial"/>
      <w:b/>
      <w:color w:val="006E5E"/>
      <w:sz w:val="24"/>
    </w:rPr>
  </w:style>
  <w:style w:type="character" w:customStyle="1" w:styleId="BodyTextChar">
    <w:name w:val="BodyText Char"/>
    <w:basedOn w:val="DefaultParagraphFont"/>
    <w:link w:val="BodyText"/>
    <w:uiPriority w:val="16"/>
    <w:rsid w:val="00027B82"/>
    <w:rPr>
      <w:rFonts w:ascii="Times New Roman" w:hAnsi="Times New Roman"/>
      <w:kern w:val="2"/>
      <w:sz w:val="22"/>
    </w:rPr>
  </w:style>
  <w:style w:type="character" w:customStyle="1" w:styleId="HeaderChar">
    <w:name w:val="Header Char"/>
    <w:aliases w:val="HeaderTitle Char"/>
    <w:basedOn w:val="DefaultParagraphFont"/>
    <w:link w:val="Header"/>
    <w:uiPriority w:val="3"/>
    <w:rsid w:val="00D27C78"/>
    <w:rPr>
      <w:rFonts w:ascii="Arial" w:hAnsi="Arial"/>
      <w:b/>
      <w:color w:val="006E5E"/>
      <w:sz w:val="24"/>
    </w:rPr>
  </w:style>
  <w:style w:type="paragraph" w:styleId="Footer">
    <w:name w:val="footer"/>
    <w:basedOn w:val="Normal"/>
    <w:link w:val="FooterChar"/>
    <w:uiPriority w:val="99"/>
    <w:semiHidden/>
    <w:rsid w:val="00D27C78"/>
    <w:pPr>
      <w:tabs>
        <w:tab w:val="center" w:pos="4680"/>
        <w:tab w:val="right" w:pos="9360"/>
      </w:tabs>
      <w:spacing w:after="0"/>
      <w:jc w:val="right"/>
    </w:pPr>
    <w:rPr>
      <w:rFonts w:ascii="Arial" w:hAnsi="Arial"/>
      <w:sz w:val="14"/>
    </w:rPr>
  </w:style>
  <w:style w:type="character" w:customStyle="1" w:styleId="FooterChar">
    <w:name w:val="Footer Char"/>
    <w:basedOn w:val="DefaultParagraphFont"/>
    <w:link w:val="Footer"/>
    <w:uiPriority w:val="99"/>
    <w:semiHidden/>
    <w:rsid w:val="00D27C78"/>
    <w:rPr>
      <w:rFonts w:ascii="Arial" w:hAnsi="Arial"/>
      <w:sz w:val="14"/>
    </w:rPr>
  </w:style>
  <w:style w:type="paragraph" w:customStyle="1" w:styleId="HeaderSubtitle">
    <w:name w:val="HeaderSubtitle"/>
    <w:basedOn w:val="Normal"/>
    <w:link w:val="HeaderSubtitleChar"/>
    <w:uiPriority w:val="4"/>
    <w:qFormat/>
    <w:rsid w:val="00D27C78"/>
    <w:pPr>
      <w:spacing w:after="0" w:line="264" w:lineRule="auto"/>
    </w:pPr>
    <w:rPr>
      <w:rFonts w:ascii="Arial" w:hAnsi="Arial"/>
      <w:sz w:val="16"/>
    </w:rPr>
  </w:style>
  <w:style w:type="character" w:customStyle="1" w:styleId="HeaderSubtitleChar">
    <w:name w:val="HeaderSubtitle Char"/>
    <w:basedOn w:val="DefaultParagraphFont"/>
    <w:link w:val="HeaderSubtitle"/>
    <w:uiPriority w:val="4"/>
    <w:rsid w:val="00D27C78"/>
    <w:rPr>
      <w:rFonts w:ascii="Arial" w:hAnsi="Arial"/>
      <w:sz w:val="16"/>
    </w:rPr>
  </w:style>
  <w:style w:type="character" w:customStyle="1" w:styleId="Heading7Char">
    <w:name w:val="Heading 7 Char"/>
    <w:basedOn w:val="DefaultParagraphFont"/>
    <w:link w:val="Heading7"/>
    <w:uiPriority w:val="9"/>
    <w:semiHidden/>
    <w:rsid w:val="00D27C78"/>
    <w:rPr>
      <w:rFonts w:eastAsiaTheme="majorEastAsia" w:cstheme="majorBidi"/>
      <w:iCs/>
      <w:sz w:val="22"/>
    </w:rPr>
  </w:style>
  <w:style w:type="paragraph" w:customStyle="1" w:styleId="TableTitle">
    <w:name w:val="Table_Title"/>
    <w:basedOn w:val="Normal"/>
    <w:next w:val="TableBodyRow"/>
    <w:uiPriority w:val="26"/>
    <w:qFormat/>
    <w:rsid w:val="00AA1BA5"/>
    <w:pPr>
      <w:keepNext/>
      <w:spacing w:before="300" w:after="40"/>
    </w:pPr>
    <w:rPr>
      <w:rFonts w:ascii="Arial" w:hAnsi="Arial"/>
      <w:b/>
    </w:rPr>
  </w:style>
  <w:style w:type="table" w:customStyle="1" w:styleId="CanadianBloodServicesTable">
    <w:name w:val="Canadian Blood Services Table"/>
    <w:basedOn w:val="TableGridLight1"/>
    <w:uiPriority w:val="99"/>
    <w:rsid w:val="00A42EF1"/>
    <w:pPr>
      <w:spacing w:before="20" w:after="20"/>
    </w:pPr>
    <w:rPr>
      <w:rFonts w:ascii="Arial" w:hAnsi="Arial"/>
      <w:sz w:val="19"/>
    </w:rPr>
    <w:tblPr>
      <w:tblBorders>
        <w:top w:val="single" w:sz="18" w:space="0" w:color="E30000" w:themeColor="accent2"/>
        <w:left w:val="nil"/>
        <w:bottom w:val="single" w:sz="2" w:space="0" w:color="000000" w:themeColor="text1"/>
        <w:right w:val="nil"/>
        <w:insideH w:val="single" w:sz="2" w:space="0" w:color="000000" w:themeColor="text1"/>
        <w:insideV w:val="nil"/>
      </w:tblBorders>
      <w:tblCellMar>
        <w:top w:w="72" w:type="dxa"/>
        <w:left w:w="0" w:type="dxa"/>
        <w:bottom w:w="72" w:type="dxa"/>
        <w:right w:w="0" w:type="dxa"/>
      </w:tblCellMar>
    </w:tblPr>
  </w:style>
  <w:style w:type="numbering" w:customStyle="1" w:styleId="CBSNumberedList">
    <w:name w:val="CBS Numbered List"/>
    <w:uiPriority w:val="99"/>
    <w:rsid w:val="00D27C78"/>
    <w:pPr>
      <w:numPr>
        <w:numId w:val="2"/>
      </w:numPr>
    </w:pPr>
  </w:style>
  <w:style w:type="character" w:customStyle="1" w:styleId="Heading8Char">
    <w:name w:val="Heading 8 Char"/>
    <w:basedOn w:val="DefaultParagraphFont"/>
    <w:link w:val="Heading8"/>
    <w:uiPriority w:val="9"/>
    <w:semiHidden/>
    <w:rsid w:val="00D27C78"/>
    <w:rPr>
      <w:sz w:val="22"/>
    </w:rPr>
  </w:style>
  <w:style w:type="paragraph" w:styleId="BalloonText">
    <w:name w:val="Balloon Text"/>
    <w:basedOn w:val="Normal"/>
    <w:link w:val="BalloonTextChar"/>
    <w:uiPriority w:val="99"/>
    <w:semiHidden/>
    <w:unhideWhenUsed/>
    <w:rsid w:val="00D27C7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C78"/>
    <w:rPr>
      <w:rFonts w:ascii="Segoe UI" w:hAnsi="Segoe UI" w:cs="Segoe UI"/>
      <w:sz w:val="18"/>
      <w:szCs w:val="18"/>
    </w:rPr>
  </w:style>
  <w:style w:type="character" w:customStyle="1" w:styleId="Heading9Char">
    <w:name w:val="Heading 9 Char"/>
    <w:basedOn w:val="DefaultParagraphFont"/>
    <w:link w:val="Heading9"/>
    <w:uiPriority w:val="9"/>
    <w:semiHidden/>
    <w:rsid w:val="00D27C78"/>
    <w:rPr>
      <w:rFonts w:ascii="Arial" w:hAnsi="Arial"/>
      <w:b/>
      <w:noProof/>
      <w:kern w:val="2"/>
      <w:sz w:val="22"/>
    </w:rPr>
  </w:style>
  <w:style w:type="paragraph" w:customStyle="1" w:styleId="Subheading3">
    <w:name w:val="Subheading3"/>
    <w:basedOn w:val="Normal"/>
    <w:next w:val="BodyText"/>
    <w:link w:val="Subheading3Char"/>
    <w:uiPriority w:val="11"/>
    <w:qFormat/>
    <w:rsid w:val="00D27C78"/>
    <w:pPr>
      <w:keepNext/>
      <w:keepLines/>
      <w:spacing w:before="100" w:after="20" w:line="264" w:lineRule="auto"/>
      <w:outlineLvl w:val="7"/>
    </w:pPr>
    <w:rPr>
      <w:rFonts w:asciiTheme="majorHAnsi" w:eastAsiaTheme="majorEastAsia" w:hAnsiTheme="majorHAnsi" w:cstheme="majorBidi"/>
      <w:kern w:val="2"/>
      <w:sz w:val="18"/>
    </w:rPr>
  </w:style>
  <w:style w:type="paragraph" w:customStyle="1" w:styleId="Subheading4">
    <w:name w:val="Subheading4"/>
    <w:basedOn w:val="Normal"/>
    <w:next w:val="BodyText"/>
    <w:link w:val="Subheading4Char"/>
    <w:uiPriority w:val="12"/>
    <w:qFormat/>
    <w:rsid w:val="00D27C78"/>
    <w:pPr>
      <w:keepNext/>
      <w:keepLines/>
      <w:spacing w:before="100" w:after="20" w:line="264" w:lineRule="auto"/>
      <w:outlineLvl w:val="8"/>
    </w:pPr>
    <w:rPr>
      <w:rFonts w:asciiTheme="majorHAnsi" w:eastAsiaTheme="majorEastAsia" w:hAnsiTheme="majorHAnsi" w:cstheme="majorBidi"/>
      <w:b/>
      <w:caps/>
      <w:kern w:val="2"/>
      <w:sz w:val="15"/>
    </w:rPr>
  </w:style>
  <w:style w:type="character" w:customStyle="1" w:styleId="Subheading3Char">
    <w:name w:val="Subheading3 Char"/>
    <w:basedOn w:val="Subheading2Char"/>
    <w:link w:val="Subheading3"/>
    <w:uiPriority w:val="11"/>
    <w:rsid w:val="00D27C78"/>
    <w:rPr>
      <w:rFonts w:asciiTheme="majorHAnsi" w:eastAsiaTheme="majorEastAsia" w:hAnsiTheme="majorHAnsi" w:cstheme="majorBidi"/>
      <w:b w:val="0"/>
      <w:kern w:val="2"/>
      <w:sz w:val="18"/>
    </w:rPr>
  </w:style>
  <w:style w:type="character" w:customStyle="1" w:styleId="Subheading4Char">
    <w:name w:val="Subheading4 Char"/>
    <w:basedOn w:val="Subheading3Char"/>
    <w:link w:val="Subheading4"/>
    <w:uiPriority w:val="12"/>
    <w:rsid w:val="00D27C78"/>
    <w:rPr>
      <w:rFonts w:asciiTheme="majorHAnsi" w:eastAsiaTheme="majorEastAsia" w:hAnsiTheme="majorHAnsi" w:cstheme="majorBidi"/>
      <w:b/>
      <w:caps/>
      <w:kern w:val="2"/>
      <w:sz w:val="15"/>
    </w:rPr>
  </w:style>
  <w:style w:type="character" w:styleId="CommentReference">
    <w:name w:val="annotation reference"/>
    <w:basedOn w:val="DefaultParagraphFont"/>
    <w:uiPriority w:val="99"/>
    <w:semiHidden/>
    <w:unhideWhenUsed/>
    <w:rsid w:val="00D27C78"/>
    <w:rPr>
      <w:sz w:val="16"/>
      <w:szCs w:val="16"/>
    </w:rPr>
  </w:style>
  <w:style w:type="paragraph" w:styleId="CommentText">
    <w:name w:val="annotation text"/>
    <w:basedOn w:val="Normal"/>
    <w:link w:val="CommentTextChar"/>
    <w:uiPriority w:val="99"/>
    <w:semiHidden/>
    <w:unhideWhenUsed/>
    <w:rsid w:val="00D27C78"/>
  </w:style>
  <w:style w:type="character" w:customStyle="1" w:styleId="CommentTextChar">
    <w:name w:val="Comment Text Char"/>
    <w:basedOn w:val="DefaultParagraphFont"/>
    <w:link w:val="CommentText"/>
    <w:uiPriority w:val="99"/>
    <w:semiHidden/>
    <w:rsid w:val="00D27C78"/>
    <w:rPr>
      <w:sz w:val="22"/>
    </w:rPr>
  </w:style>
  <w:style w:type="paragraph" w:styleId="CommentSubject">
    <w:name w:val="annotation subject"/>
    <w:basedOn w:val="CommentText"/>
    <w:next w:val="CommentText"/>
    <w:link w:val="CommentSubjectChar"/>
    <w:uiPriority w:val="99"/>
    <w:semiHidden/>
    <w:unhideWhenUsed/>
    <w:rsid w:val="00D27C78"/>
    <w:rPr>
      <w:b/>
      <w:bCs/>
    </w:rPr>
  </w:style>
  <w:style w:type="character" w:customStyle="1" w:styleId="CommentSubjectChar">
    <w:name w:val="Comment Subject Char"/>
    <w:basedOn w:val="CommentTextChar"/>
    <w:link w:val="CommentSubject"/>
    <w:uiPriority w:val="99"/>
    <w:semiHidden/>
    <w:rsid w:val="00D27C78"/>
    <w:rPr>
      <w:b/>
      <w:bCs/>
      <w:sz w:val="22"/>
    </w:rPr>
  </w:style>
  <w:style w:type="table" w:customStyle="1" w:styleId="TableGridLight1">
    <w:name w:val="Table Grid Light1"/>
    <w:basedOn w:val="TableNormal"/>
    <w:uiPriority w:val="40"/>
    <w:rsid w:val="00D27C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Row">
    <w:name w:val="Table_HeaderRow"/>
    <w:basedOn w:val="Normal"/>
    <w:next w:val="TableBodyRow"/>
    <w:link w:val="TableHeaderRowChar"/>
    <w:uiPriority w:val="27"/>
    <w:qFormat/>
    <w:rsid w:val="00D27C78"/>
    <w:pPr>
      <w:spacing w:before="20" w:after="20"/>
      <w:ind w:right="144"/>
    </w:pPr>
    <w:rPr>
      <w:rFonts w:asciiTheme="majorHAnsi" w:hAnsiTheme="majorHAnsi"/>
      <w:b/>
      <w:color w:val="006E5E" w:themeColor="accent1"/>
      <w:kern w:val="2"/>
      <w:sz w:val="19"/>
    </w:rPr>
  </w:style>
  <w:style w:type="character" w:customStyle="1" w:styleId="TableHeaderRowChar">
    <w:name w:val="Table_HeaderRow Char"/>
    <w:basedOn w:val="DefaultParagraphFont"/>
    <w:link w:val="TableHeaderRow"/>
    <w:uiPriority w:val="27"/>
    <w:rsid w:val="00D27C78"/>
    <w:rPr>
      <w:rFonts w:asciiTheme="majorHAnsi" w:hAnsiTheme="majorHAnsi"/>
      <w:b/>
      <w:color w:val="006E5E" w:themeColor="accent1"/>
      <w:kern w:val="2"/>
      <w:sz w:val="19"/>
    </w:rPr>
  </w:style>
  <w:style w:type="paragraph" w:customStyle="1" w:styleId="Footnote">
    <w:name w:val="Footnote"/>
    <w:basedOn w:val="Normal"/>
    <w:next w:val="Normal"/>
    <w:link w:val="FootnoteChar"/>
    <w:uiPriority w:val="31"/>
    <w:qFormat/>
    <w:rsid w:val="00D27C78"/>
    <w:pPr>
      <w:keepNext/>
      <w:keepLines/>
      <w:framePr w:w="9346" w:wrap="notBeside" w:hAnchor="text" w:yAlign="bottom" w:anchorLock="1"/>
      <w:widowControl w:val="0"/>
      <w:pBdr>
        <w:top w:val="single" w:sz="2" w:space="3" w:color="000000" w:themeColor="text1"/>
      </w:pBdr>
      <w:spacing w:before="40" w:after="0"/>
    </w:pPr>
    <w:rPr>
      <w:rFonts w:ascii="Arial" w:hAnsi="Arial"/>
      <w:sz w:val="14"/>
    </w:rPr>
  </w:style>
  <w:style w:type="character" w:customStyle="1" w:styleId="FootnoteChar">
    <w:name w:val="Footnote Char"/>
    <w:basedOn w:val="DefaultParagraphFont"/>
    <w:link w:val="Footnote"/>
    <w:uiPriority w:val="31"/>
    <w:rsid w:val="00D27C78"/>
    <w:rPr>
      <w:rFonts w:ascii="Arial" w:hAnsi="Arial"/>
      <w:sz w:val="14"/>
    </w:rPr>
  </w:style>
  <w:style w:type="paragraph" w:styleId="ListBullet">
    <w:name w:val="List Bullet"/>
    <w:basedOn w:val="BodyText"/>
    <w:uiPriority w:val="99"/>
    <w:semiHidden/>
    <w:rsid w:val="00D27C78"/>
    <w:pPr>
      <w:numPr>
        <w:numId w:val="6"/>
      </w:numPr>
      <w:tabs>
        <w:tab w:val="left" w:pos="216"/>
      </w:tabs>
      <w:spacing w:after="0"/>
    </w:pPr>
  </w:style>
  <w:style w:type="paragraph" w:styleId="ListBullet2">
    <w:name w:val="List Bullet 2"/>
    <w:basedOn w:val="Normal"/>
    <w:uiPriority w:val="99"/>
    <w:semiHidden/>
    <w:rsid w:val="00D27C78"/>
    <w:pPr>
      <w:numPr>
        <w:numId w:val="7"/>
      </w:numPr>
      <w:tabs>
        <w:tab w:val="left" w:pos="432"/>
      </w:tabs>
      <w:spacing w:after="0" w:line="264" w:lineRule="auto"/>
      <w:outlineLvl w:val="1"/>
    </w:pPr>
  </w:style>
  <w:style w:type="paragraph" w:customStyle="1" w:styleId="CallOutHighlightText">
    <w:name w:val="CallOut_HighlightText"/>
    <w:basedOn w:val="Normal"/>
    <w:next w:val="BodyText"/>
    <w:uiPriority w:val="25"/>
    <w:qFormat/>
    <w:rsid w:val="00D27C78"/>
    <w:pPr>
      <w:pBdr>
        <w:top w:val="single" w:sz="18" w:space="5" w:color="E30000" w:themeColor="accent2"/>
        <w:bottom w:val="single" w:sz="2" w:space="5" w:color="E30000" w:themeColor="accent2"/>
      </w:pBdr>
      <w:spacing w:before="300" w:after="300" w:line="264" w:lineRule="auto"/>
    </w:pPr>
    <w:rPr>
      <w:rFonts w:ascii="Arial" w:hAnsi="Arial"/>
      <w:color w:val="E30000" w:themeColor="accent2"/>
      <w:sz w:val="30"/>
    </w:rPr>
  </w:style>
  <w:style w:type="paragraph" w:styleId="TOCHeading">
    <w:name w:val="TOC Heading"/>
    <w:basedOn w:val="Heading1"/>
    <w:next w:val="Normal"/>
    <w:uiPriority w:val="39"/>
    <w:semiHidden/>
    <w:unhideWhenUsed/>
    <w:qFormat/>
    <w:rsid w:val="00D27C78"/>
    <w:pPr>
      <w:pBdr>
        <w:bottom w:val="nil"/>
      </w:pBdr>
      <w:spacing w:before="480" w:after="0" w:line="276" w:lineRule="auto"/>
      <w:outlineLvl w:val="9"/>
    </w:pPr>
    <w:rPr>
      <w:bCs/>
      <w:color w:val="005246" w:themeColor="accent1" w:themeShade="BF"/>
      <w:kern w:val="0"/>
      <w:sz w:val="28"/>
      <w:szCs w:val="28"/>
      <w:lang w:eastAsia="ja-JP"/>
    </w:rPr>
  </w:style>
  <w:style w:type="numbering" w:customStyle="1" w:styleId="CBSStandardBullets">
    <w:name w:val="CBS Standard Bullets"/>
    <w:basedOn w:val="NoList"/>
    <w:rsid w:val="00D27C78"/>
    <w:pPr>
      <w:numPr>
        <w:numId w:val="3"/>
      </w:numPr>
    </w:pPr>
  </w:style>
  <w:style w:type="numbering" w:customStyle="1" w:styleId="Heading2Numa">
    <w:name w:val="Heading2Num a"/>
    <w:uiPriority w:val="99"/>
    <w:rsid w:val="00D27C78"/>
    <w:pPr>
      <w:numPr>
        <w:numId w:val="5"/>
      </w:numPr>
    </w:pPr>
  </w:style>
  <w:style w:type="numbering" w:customStyle="1" w:styleId="DocumentiIst">
    <w:name w:val="Document_iIst"/>
    <w:uiPriority w:val="99"/>
    <w:rsid w:val="00D27C78"/>
    <w:pPr>
      <w:numPr>
        <w:numId w:val="4"/>
      </w:numPr>
    </w:pPr>
  </w:style>
  <w:style w:type="paragraph" w:styleId="Caption">
    <w:name w:val="caption"/>
    <w:aliases w:val="Figure_Caption"/>
    <w:basedOn w:val="Normal"/>
    <w:next w:val="Normal"/>
    <w:uiPriority w:val="30"/>
    <w:qFormat/>
    <w:rsid w:val="00D27C78"/>
    <w:pPr>
      <w:spacing w:after="300" w:line="200" w:lineRule="atLeast"/>
    </w:pPr>
    <w:rPr>
      <w:rFonts w:asciiTheme="majorHAnsi" w:hAnsiTheme="majorHAnsi"/>
      <w:bCs/>
      <w:sz w:val="14"/>
      <w:szCs w:val="18"/>
    </w:rPr>
  </w:style>
  <w:style w:type="paragraph" w:customStyle="1" w:styleId="FigureTitle">
    <w:name w:val="Figure_Title"/>
    <w:basedOn w:val="Caption"/>
    <w:uiPriority w:val="29"/>
    <w:qFormat/>
    <w:rsid w:val="00D27C78"/>
    <w:pPr>
      <w:spacing w:before="300" w:after="20"/>
    </w:pPr>
    <w:rPr>
      <w:b/>
      <w:caps/>
      <w:sz w:val="15"/>
    </w:rPr>
  </w:style>
  <w:style w:type="paragraph" w:customStyle="1" w:styleId="BulletList1">
    <w:name w:val="BulletList1"/>
    <w:basedOn w:val="BodyText"/>
    <w:uiPriority w:val="19"/>
    <w:qFormat/>
    <w:rsid w:val="00D27C78"/>
    <w:pPr>
      <w:keepLines/>
      <w:numPr>
        <w:numId w:val="1"/>
      </w:numPr>
      <w:spacing w:after="0"/>
    </w:pPr>
  </w:style>
  <w:style w:type="paragraph" w:customStyle="1" w:styleId="BulletList2">
    <w:name w:val="BulletList2"/>
    <w:basedOn w:val="BodyText"/>
    <w:uiPriority w:val="20"/>
    <w:qFormat/>
    <w:rsid w:val="00D27C78"/>
    <w:pPr>
      <w:keepLines/>
      <w:numPr>
        <w:ilvl w:val="1"/>
        <w:numId w:val="3"/>
      </w:numPr>
      <w:spacing w:after="0"/>
    </w:pPr>
  </w:style>
  <w:style w:type="paragraph" w:customStyle="1" w:styleId="BulletList3">
    <w:name w:val="BulletList3"/>
    <w:basedOn w:val="BodyText"/>
    <w:uiPriority w:val="21"/>
    <w:qFormat/>
    <w:rsid w:val="00D27C78"/>
    <w:pPr>
      <w:keepLines/>
      <w:numPr>
        <w:ilvl w:val="2"/>
        <w:numId w:val="3"/>
      </w:numPr>
      <w:spacing w:after="0"/>
    </w:pPr>
  </w:style>
  <w:style w:type="paragraph" w:customStyle="1" w:styleId="BulletList4">
    <w:name w:val="BulletList4"/>
    <w:basedOn w:val="BodyText"/>
    <w:next w:val="BodyText"/>
    <w:uiPriority w:val="22"/>
    <w:qFormat/>
    <w:rsid w:val="00D27C78"/>
    <w:pPr>
      <w:keepLines/>
      <w:numPr>
        <w:ilvl w:val="3"/>
        <w:numId w:val="3"/>
      </w:numPr>
      <w:spacing w:after="0"/>
    </w:pPr>
  </w:style>
  <w:style w:type="paragraph" w:customStyle="1" w:styleId="NumList1">
    <w:name w:val="NumList1"/>
    <w:basedOn w:val="BulletList1"/>
    <w:uiPriority w:val="23"/>
    <w:qFormat/>
    <w:rsid w:val="00D27C78"/>
    <w:pPr>
      <w:numPr>
        <w:numId w:val="8"/>
      </w:numPr>
    </w:pPr>
  </w:style>
  <w:style w:type="paragraph" w:customStyle="1" w:styleId="NumList2">
    <w:name w:val="NumList2"/>
    <w:basedOn w:val="BulletList2"/>
    <w:uiPriority w:val="24"/>
    <w:qFormat/>
    <w:rsid w:val="00D27C78"/>
    <w:pPr>
      <w:numPr>
        <w:numId w:val="8"/>
      </w:numPr>
    </w:pPr>
  </w:style>
  <w:style w:type="paragraph" w:customStyle="1" w:styleId="HeadingNum">
    <w:name w:val="HeadingNum"/>
    <w:basedOn w:val="BodyText"/>
    <w:next w:val="BodyText"/>
    <w:link w:val="HeadingNumChar"/>
    <w:uiPriority w:val="7"/>
    <w:qFormat/>
    <w:rsid w:val="00027B82"/>
    <w:pPr>
      <w:keepNext/>
      <w:keepLines/>
      <w:numPr>
        <w:numId w:val="9"/>
      </w:numPr>
      <w:spacing w:before="200" w:line="240" w:lineRule="auto"/>
      <w:ind w:left="0" w:firstLine="0"/>
      <w:outlineLvl w:val="4"/>
    </w:pPr>
    <w:rPr>
      <w:rFonts w:ascii="Arial" w:hAnsi="Arial"/>
      <w:b/>
      <w:color w:val="006E5E" w:themeColor="accent1"/>
      <w:sz w:val="42"/>
    </w:rPr>
  </w:style>
  <w:style w:type="paragraph" w:customStyle="1" w:styleId="Subheading1Num">
    <w:name w:val="Subheading1Num"/>
    <w:basedOn w:val="Subheading2"/>
    <w:next w:val="BodyText"/>
    <w:link w:val="Subheading1NumChar"/>
    <w:uiPriority w:val="13"/>
    <w:qFormat/>
    <w:rsid w:val="00E40927"/>
    <w:pPr>
      <w:numPr>
        <w:ilvl w:val="1"/>
        <w:numId w:val="9"/>
      </w:numPr>
      <w:spacing w:after="0"/>
      <w:ind w:left="0" w:firstLine="0"/>
    </w:pPr>
    <w:rPr>
      <w:sz w:val="22"/>
    </w:rPr>
  </w:style>
  <w:style w:type="character" w:customStyle="1" w:styleId="HeadingNumChar">
    <w:name w:val="HeadingNum Char"/>
    <w:basedOn w:val="BodyTextChar"/>
    <w:link w:val="HeadingNum"/>
    <w:uiPriority w:val="7"/>
    <w:rsid w:val="00027B82"/>
    <w:rPr>
      <w:rFonts w:ascii="Arial" w:hAnsi="Arial"/>
      <w:b/>
      <w:color w:val="006E5E" w:themeColor="accent1"/>
      <w:kern w:val="2"/>
      <w:sz w:val="42"/>
    </w:rPr>
  </w:style>
  <w:style w:type="paragraph" w:customStyle="1" w:styleId="Subheading2Num">
    <w:name w:val="Subheading2Num"/>
    <w:basedOn w:val="Subheading2"/>
    <w:next w:val="Normal"/>
    <w:link w:val="Subheading2NumChar"/>
    <w:uiPriority w:val="14"/>
    <w:qFormat/>
    <w:rsid w:val="00E40927"/>
    <w:pPr>
      <w:numPr>
        <w:ilvl w:val="2"/>
        <w:numId w:val="9"/>
      </w:numPr>
      <w:ind w:left="0" w:firstLine="0"/>
    </w:pPr>
  </w:style>
  <w:style w:type="character" w:customStyle="1" w:styleId="Subheading1NumChar">
    <w:name w:val="Subheading1Num Char"/>
    <w:basedOn w:val="BodyTextChar"/>
    <w:link w:val="Subheading1Num"/>
    <w:uiPriority w:val="13"/>
    <w:rsid w:val="00E40927"/>
    <w:rPr>
      <w:rFonts w:asciiTheme="majorHAnsi" w:eastAsiaTheme="majorEastAsia" w:hAnsiTheme="majorHAnsi" w:cstheme="majorBidi"/>
      <w:b/>
      <w:kern w:val="2"/>
      <w:sz w:val="22"/>
    </w:rPr>
  </w:style>
  <w:style w:type="paragraph" w:customStyle="1" w:styleId="Subheading3Num">
    <w:name w:val="Subheading3Num"/>
    <w:basedOn w:val="Subheading3"/>
    <w:next w:val="Normal"/>
    <w:link w:val="Subheading3NumChar"/>
    <w:uiPriority w:val="15"/>
    <w:qFormat/>
    <w:rsid w:val="00E40927"/>
    <w:pPr>
      <w:numPr>
        <w:ilvl w:val="3"/>
        <w:numId w:val="9"/>
      </w:numPr>
      <w:ind w:left="0" w:firstLine="0"/>
    </w:pPr>
    <w:rPr>
      <w:rFonts w:eastAsiaTheme="minorHAnsi" w:cstheme="minorBidi"/>
    </w:rPr>
  </w:style>
  <w:style w:type="character" w:customStyle="1" w:styleId="Subheading2NumChar">
    <w:name w:val="Subheading2Num Char"/>
    <w:basedOn w:val="BodyTextChar"/>
    <w:link w:val="Subheading2Num"/>
    <w:uiPriority w:val="14"/>
    <w:rsid w:val="00E40927"/>
    <w:rPr>
      <w:rFonts w:asciiTheme="majorHAnsi" w:eastAsiaTheme="majorEastAsia" w:hAnsiTheme="majorHAnsi" w:cstheme="majorBidi"/>
      <w:b/>
      <w:kern w:val="2"/>
      <w:sz w:val="18"/>
    </w:rPr>
  </w:style>
  <w:style w:type="character" w:customStyle="1" w:styleId="Subheading3NumChar">
    <w:name w:val="Subheading3Num Char"/>
    <w:basedOn w:val="BodyTextChar"/>
    <w:link w:val="Subheading3Num"/>
    <w:uiPriority w:val="15"/>
    <w:rsid w:val="00E40927"/>
    <w:rPr>
      <w:rFonts w:asciiTheme="majorHAnsi" w:hAnsiTheme="majorHAnsi"/>
      <w:kern w:val="2"/>
      <w:sz w:val="18"/>
    </w:rPr>
  </w:style>
  <w:style w:type="paragraph" w:customStyle="1" w:styleId="BodyTextAfterBulletNumList">
    <w:name w:val="BodyText_AfterBullet/NumList"/>
    <w:basedOn w:val="BodyText"/>
    <w:next w:val="BodyText"/>
    <w:uiPriority w:val="18"/>
    <w:qFormat/>
    <w:rsid w:val="00D27C78"/>
    <w:pPr>
      <w:keepLines/>
      <w:spacing w:before="100"/>
    </w:pPr>
    <w:rPr>
      <w:rFonts w:eastAsia="Times New Roman" w:cs="Times New Roman"/>
    </w:rPr>
  </w:style>
  <w:style w:type="paragraph" w:customStyle="1" w:styleId="TableBodyRow">
    <w:name w:val="Table_BodyRow"/>
    <w:basedOn w:val="Normal"/>
    <w:link w:val="TableBodyRowChar"/>
    <w:uiPriority w:val="28"/>
    <w:qFormat/>
    <w:rsid w:val="00D27C78"/>
    <w:pPr>
      <w:spacing w:before="20" w:after="20"/>
      <w:ind w:right="144"/>
      <w:contextualSpacing/>
    </w:pPr>
    <w:rPr>
      <w:rFonts w:ascii="Arial" w:hAnsi="Arial"/>
      <w:sz w:val="19"/>
    </w:rPr>
  </w:style>
  <w:style w:type="character" w:customStyle="1" w:styleId="TableBodyRowChar">
    <w:name w:val="Table_BodyRow Char"/>
    <w:basedOn w:val="DefaultParagraphFont"/>
    <w:link w:val="TableBodyRow"/>
    <w:uiPriority w:val="28"/>
    <w:rsid w:val="00D27C78"/>
    <w:rPr>
      <w:rFonts w:ascii="Arial" w:hAnsi="Arial"/>
      <w:sz w:val="19"/>
    </w:rPr>
  </w:style>
  <w:style w:type="paragraph" w:customStyle="1" w:styleId="SocialMedia">
    <w:name w:val="SocialMedia"/>
    <w:basedOn w:val="Normal"/>
    <w:uiPriority w:val="99"/>
    <w:semiHidden/>
    <w:qFormat/>
    <w:locked/>
    <w:rsid w:val="000E0198"/>
    <w:pPr>
      <w:keepNext/>
      <w:keepLines/>
      <w:tabs>
        <w:tab w:val="left" w:pos="540"/>
      </w:tabs>
      <w:suppressAutoHyphens/>
      <w:spacing w:before="190" w:after="140" w:line="480" w:lineRule="exact"/>
      <w:contextualSpacing/>
    </w:pPr>
    <w:rPr>
      <w:rFonts w:ascii="Arial" w:hAnsi="Arial" w:cs="Arial"/>
      <w:spacing w:val="5"/>
      <w:sz w:val="16"/>
      <w:szCs w:val="16"/>
    </w:rPr>
  </w:style>
  <w:style w:type="paragraph" w:customStyle="1" w:styleId="ContactInfo">
    <w:name w:val="ContactInfo"/>
    <w:basedOn w:val="Normal"/>
    <w:uiPriority w:val="99"/>
    <w:semiHidden/>
    <w:qFormat/>
    <w:locked/>
    <w:rsid w:val="00AA1BA5"/>
    <w:pPr>
      <w:keepNext/>
      <w:keepLines/>
      <w:tabs>
        <w:tab w:val="left" w:pos="540"/>
      </w:tabs>
      <w:suppressAutoHyphens/>
      <w:spacing w:after="0" w:line="260" w:lineRule="exact"/>
    </w:pPr>
    <w:rPr>
      <w:rFonts w:ascii="Arial" w:hAnsi="Arial" w:cs="Arial"/>
      <w:spacing w:val="5"/>
      <w:sz w:val="16"/>
      <w:szCs w:val="14"/>
    </w:rPr>
  </w:style>
  <w:style w:type="character" w:customStyle="1" w:styleId="ContactInfobold">
    <w:name w:val="ContactInfo_bold"/>
    <w:basedOn w:val="DefaultParagraphFont"/>
    <w:uiPriority w:val="99"/>
    <w:semiHidden/>
    <w:rsid w:val="00A42EF1"/>
    <w:rPr>
      <w:b/>
      <w:sz w:val="15"/>
    </w:rPr>
  </w:style>
  <w:style w:type="character" w:customStyle="1" w:styleId="SocialMediaoffset">
    <w:name w:val="SocialMedia_offset"/>
    <w:basedOn w:val="DefaultParagraphFont"/>
    <w:uiPriority w:val="99"/>
    <w:semiHidden/>
    <w:rsid w:val="0082060D"/>
    <w:rPr>
      <w:spacing w:val="5"/>
      <w:position w:val="15"/>
    </w:rPr>
  </w:style>
  <w:style w:type="paragraph" w:styleId="ListParagraph">
    <w:name w:val="List Paragraph"/>
    <w:basedOn w:val="Normal"/>
    <w:uiPriority w:val="34"/>
    <w:qFormat/>
    <w:rsid w:val="005F2E35"/>
    <w:pPr>
      <w:spacing w:after="0"/>
      <w:ind w:left="720"/>
      <w:contextualSpacing/>
    </w:pPr>
    <w:rPr>
      <w:rFonts w:ascii="Verdana" w:eastAsia="Times New Roman" w:hAnsi="Verdana" w:cs="Times New Roman"/>
      <w:color w:val="000000"/>
      <w:sz w:val="24"/>
      <w:szCs w:val="24"/>
      <w:lang w:bidi="en-US"/>
    </w:rPr>
  </w:style>
  <w:style w:type="table" w:styleId="TableGrid">
    <w:name w:val="Table Grid"/>
    <w:basedOn w:val="TableNormal"/>
    <w:uiPriority w:val="59"/>
    <w:rsid w:val="00C63D83"/>
    <w:pPr>
      <w:spacing w:before="120" w:after="0"/>
    </w:pPr>
    <w:rPr>
      <w:rFonts w:ascii="New York" w:eastAsia="Times New Roman" w:hAnsi="New York" w:cs="Times New Roman"/>
      <w:color w:val="auto"/>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C63D83"/>
    <w:pPr>
      <w:spacing w:after="0"/>
    </w:pPr>
    <w:rPr>
      <w:rFonts w:eastAsiaTheme="minorEastAsia"/>
      <w:color w:val="auto"/>
      <w:sz w:val="24"/>
      <w:szCs w:val="24"/>
    </w:rPr>
    <w:tblPr>
      <w:tblStyleRowBandSize w:val="1"/>
      <w:tblStyleColBandSize w:val="1"/>
      <w:tblBorders>
        <w:top w:val="single" w:sz="4" w:space="0" w:color="5FFFE7" w:themeColor="accent1" w:themeTint="66"/>
        <w:left w:val="single" w:sz="4" w:space="0" w:color="5FFFE7" w:themeColor="accent1" w:themeTint="66"/>
        <w:bottom w:val="single" w:sz="4" w:space="0" w:color="5FFFE7" w:themeColor="accent1" w:themeTint="66"/>
        <w:right w:val="single" w:sz="4" w:space="0" w:color="5FFFE7" w:themeColor="accent1" w:themeTint="66"/>
        <w:insideH w:val="single" w:sz="4" w:space="0" w:color="5FFFE7" w:themeColor="accent1" w:themeTint="66"/>
        <w:insideV w:val="single" w:sz="4" w:space="0" w:color="5FFFE7" w:themeColor="accent1" w:themeTint="66"/>
      </w:tblBorders>
    </w:tblPr>
    <w:tblStylePr w:type="firstRow">
      <w:rPr>
        <w:b/>
        <w:bCs/>
      </w:rPr>
      <w:tblPr/>
      <w:tcPr>
        <w:tcBorders>
          <w:bottom w:val="single" w:sz="12" w:space="0" w:color="0FFFDB" w:themeColor="accent1" w:themeTint="99"/>
        </w:tcBorders>
      </w:tcPr>
    </w:tblStylePr>
    <w:tblStylePr w:type="lastRow">
      <w:rPr>
        <w:b/>
        <w:bCs/>
      </w:rPr>
      <w:tblPr/>
      <w:tcPr>
        <w:tcBorders>
          <w:top w:val="double" w:sz="2" w:space="0" w:color="0FFFDB" w:themeColor="accent1" w:themeTint="99"/>
        </w:tcBorders>
      </w:tcPr>
    </w:tblStylePr>
    <w:tblStylePr w:type="firstCol">
      <w:rPr>
        <w:b/>
        <w:bCs/>
      </w:rPr>
    </w:tblStylePr>
    <w:tblStylePr w:type="lastCol">
      <w:rPr>
        <w:b/>
        <w:bCs/>
      </w:rPr>
    </w:tblStylePr>
  </w:style>
  <w:style w:type="table" w:customStyle="1" w:styleId="CanadianBloodServicesTable1">
    <w:name w:val="Canadian Blood Services Table1"/>
    <w:basedOn w:val="TableGridLight1"/>
    <w:uiPriority w:val="99"/>
    <w:rsid w:val="00C278EA"/>
    <w:pPr>
      <w:spacing w:before="20" w:after="20"/>
    </w:pPr>
    <w:rPr>
      <w:rFonts w:ascii="Arial" w:hAnsi="Arial"/>
      <w:sz w:val="19"/>
    </w:rPr>
    <w:tblPr>
      <w:tblBorders>
        <w:top w:val="single" w:sz="18" w:space="0" w:color="E30000" w:themeColor="accent2"/>
        <w:left w:val="single" w:sz="4" w:space="0" w:color="auto"/>
        <w:bottom w:val="single" w:sz="2" w:space="0" w:color="000000" w:themeColor="text1"/>
        <w:right w:val="single" w:sz="4" w:space="0" w:color="auto"/>
        <w:insideH w:val="single" w:sz="2" w:space="0" w:color="000000" w:themeColor="text1"/>
        <w:insideV w:val="single" w:sz="4" w:space="0" w:color="auto"/>
      </w:tblBorders>
      <w:tblCellMar>
        <w:top w:w="72" w:type="dxa"/>
        <w:left w:w="0" w:type="dxa"/>
        <w:bottom w:w="72" w:type="dxa"/>
        <w:right w:w="0" w:type="dxa"/>
      </w:tblCellMar>
    </w:tblPr>
  </w:style>
  <w:style w:type="numbering" w:customStyle="1" w:styleId="CBSNumberedList1">
    <w:name w:val="CBS Numbered List1"/>
    <w:uiPriority w:val="99"/>
    <w:rsid w:val="00C278EA"/>
  </w:style>
  <w:style w:type="numbering" w:customStyle="1" w:styleId="CBSStandardBullets1">
    <w:name w:val="CBS Standard Bullets1"/>
    <w:basedOn w:val="NoList"/>
    <w:rsid w:val="00C2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han.lalani\Desktop\System%20Audit%20Template.dotx" TargetMode="External"/></Relationships>
</file>

<file path=word/theme/theme1.xml><?xml version="1.0" encoding="utf-8"?>
<a:theme xmlns:a="http://schemas.openxmlformats.org/drawingml/2006/main" name="Office Theme">
  <a:themeElements>
    <a:clrScheme name="CBS Colours">
      <a:dk1>
        <a:sysClr val="windowText" lastClr="000000"/>
      </a:dk1>
      <a:lt1>
        <a:sysClr val="window" lastClr="FFFFFF"/>
      </a:lt1>
      <a:dk2>
        <a:srgbClr val="44546A"/>
      </a:dk2>
      <a:lt2>
        <a:srgbClr val="E7E6E6"/>
      </a:lt2>
      <a:accent1>
        <a:srgbClr val="006E5E"/>
      </a:accent1>
      <a:accent2>
        <a:srgbClr val="E30000"/>
      </a:accent2>
      <a:accent3>
        <a:srgbClr val="696867"/>
      </a:accent3>
      <a:accent4>
        <a:srgbClr val="FFC000"/>
      </a:accent4>
      <a:accent5>
        <a:srgbClr val="4472C4"/>
      </a:accent5>
      <a:accent6>
        <a:srgbClr val="70AD47"/>
      </a:accent6>
      <a:hlink>
        <a:srgbClr val="0563C1"/>
      </a:hlink>
      <a:folHlink>
        <a:srgbClr val="954F72"/>
      </a:folHlink>
    </a:clrScheme>
    <a:fontScheme name="CBS Font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date/>
</root>
</file>

<file path=customXml/item2.xml><?xml version="1.0" encoding="utf-8"?>
<root>
  <TypeOfCommunication>Type of Communication</TypeOfCommunication>
</root>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09D0E007-C015-427C-802D-40E436332411}">
  <ds:schemaRefs/>
</ds:datastoreItem>
</file>

<file path=customXml/itemProps2.xml><?xml version="1.0" encoding="utf-8"?>
<ds:datastoreItem xmlns:ds="http://schemas.openxmlformats.org/officeDocument/2006/customXml" ds:itemID="{FAF6F93B-815F-4A11-8481-85443E323D4B}">
  <ds:schemaRefs/>
</ds:datastoreItem>
</file>

<file path=customXml/itemProps3.xml><?xml version="1.0" encoding="utf-8"?>
<ds:datastoreItem xmlns:ds="http://schemas.openxmlformats.org/officeDocument/2006/customXml" ds:itemID="{C20965AC-FD30-427C-AC3F-E62CEBD77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System Audit Template.dotx</Template>
  <TotalTime>0</TotalTime>
  <Pages>4</Pages>
  <Words>1508</Words>
  <Characters>8598</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Document Title</vt:lpstr>
      <vt:lpstr>Document Title</vt:lpstr>
    </vt:vector>
  </TitlesOfParts>
  <Company>Canadian Blood Services</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Jehan Lalani</dc:creator>
  <cp:lastModifiedBy>Chantal Larivee</cp:lastModifiedBy>
  <cp:revision>2</cp:revision>
  <cp:lastPrinted>2018-08-02T19:22:00Z</cp:lastPrinted>
  <dcterms:created xsi:type="dcterms:W3CDTF">2018-09-05T19:18:00Z</dcterms:created>
  <dcterms:modified xsi:type="dcterms:W3CDTF">2018-09-05T19:18:00Z</dcterms:modified>
</cp:coreProperties>
</file>